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0662" w:rsidRDefault="00500662" w:rsidP="00500662">
      <w:pPr>
        <w:autoSpaceDE w:val="0"/>
        <w:autoSpaceDN w:val="0"/>
        <w:adjustRightInd w:val="0"/>
        <w:spacing w:after="0"/>
        <w:rPr>
          <w:rFonts w:ascii="Garamond" w:hAnsi="Garamond" w:cs="Garamond"/>
          <w:sz w:val="84"/>
          <w:szCs w:val="84"/>
        </w:rPr>
      </w:pPr>
      <w:r>
        <w:rPr>
          <w:rFonts w:ascii="Garamond" w:hAnsi="Garamond" w:cs="Garamond"/>
          <w:sz w:val="84"/>
          <w:szCs w:val="84"/>
        </w:rPr>
        <w:t>The Black</w:t>
      </w:r>
    </w:p>
    <w:p w:rsidR="00500662" w:rsidRPr="006E1251" w:rsidRDefault="00500662" w:rsidP="00500662">
      <w:pPr>
        <w:autoSpaceDE w:val="0"/>
        <w:autoSpaceDN w:val="0"/>
        <w:adjustRightInd w:val="0"/>
        <w:spacing w:after="0"/>
        <w:rPr>
          <w:rFonts w:ascii="Garamond" w:hAnsi="Garamond" w:cs="Garamond"/>
        </w:rPr>
      </w:pPr>
      <w:r>
        <w:rPr>
          <w:rFonts w:ascii="Garamond" w:hAnsi="Garamond" w:cs="Garamond"/>
          <w:sz w:val="84"/>
          <w:szCs w:val="84"/>
        </w:rPr>
        <w:t>Pear Bulletin</w:t>
      </w:r>
      <w:r>
        <w:rPr>
          <w:rFonts w:ascii="Garamond" w:hAnsi="Garamond" w:cs="Garamond"/>
          <w:sz w:val="84"/>
          <w:szCs w:val="84"/>
        </w:rPr>
        <w:tab/>
      </w:r>
      <w:r>
        <w:rPr>
          <w:rFonts w:ascii="Garamond" w:hAnsi="Garamond" w:cs="Garamond"/>
          <w:sz w:val="84"/>
          <w:szCs w:val="84"/>
        </w:rPr>
        <w:tab/>
      </w:r>
      <w:r>
        <w:rPr>
          <w:rFonts w:ascii="Garamond" w:hAnsi="Garamond" w:cs="Garamond"/>
          <w:sz w:val="84"/>
          <w:szCs w:val="84"/>
        </w:rPr>
        <w:tab/>
      </w:r>
    </w:p>
    <w:p w:rsidR="00500662" w:rsidRDefault="00500662" w:rsidP="00500662">
      <w:pPr>
        <w:rPr>
          <w:rFonts w:ascii="Georgia-Italic" w:hAnsi="Georgia-Italic" w:cs="Georgia-Italic"/>
          <w:i/>
          <w:iCs/>
        </w:rPr>
      </w:pPr>
      <w:r>
        <w:rPr>
          <w:rFonts w:ascii="Georgia-Italic" w:hAnsi="Georgia-Italic" w:cs="Georgia-Italic"/>
          <w:i/>
          <w:iCs/>
        </w:rPr>
        <w:t>The Newsletter of the Battle of Worcester Society</w:t>
      </w:r>
    </w:p>
    <w:p w:rsidR="00500662" w:rsidRDefault="00500662" w:rsidP="00500662">
      <w:r>
        <w:rPr>
          <w:noProof/>
          <w:lang w:eastAsia="en-GB"/>
        </w:rPr>
        <w:drawing>
          <wp:anchor distT="0" distB="0" distL="114300" distR="114300" simplePos="0" relativeHeight="251659264" behindDoc="0" locked="0" layoutInCell="1" allowOverlap="1">
            <wp:simplePos x="5370222" y="2839792"/>
            <wp:positionH relativeFrom="margin">
              <wp:align>right</wp:align>
            </wp:positionH>
            <wp:positionV relativeFrom="margin">
              <wp:align>top</wp:align>
            </wp:positionV>
            <wp:extent cx="1729302" cy="2150771"/>
            <wp:effectExtent l="19050" t="0" r="4248" b="0"/>
            <wp:wrapSquare wrapText="bothSides"/>
            <wp:docPr id="4" name="Picture 3" descr="BOW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WS3.jpg"/>
                    <pic:cNvPicPr/>
                  </pic:nvPicPr>
                  <pic:blipFill>
                    <a:blip r:embed="rId9" cstate="print"/>
                    <a:stretch>
                      <a:fillRect/>
                    </a:stretch>
                  </pic:blipFill>
                  <pic:spPr>
                    <a:xfrm>
                      <a:off x="0" y="0"/>
                      <a:ext cx="1729302" cy="2150771"/>
                    </a:xfrm>
                    <a:prstGeom prst="rect">
                      <a:avLst/>
                    </a:prstGeom>
                  </pic:spPr>
                </pic:pic>
              </a:graphicData>
            </a:graphic>
          </wp:anchor>
        </w:drawing>
      </w:r>
      <w:r w:rsidRPr="00CE0709">
        <w:t>Registered Charity Number:  1160010</w:t>
      </w:r>
    </w:p>
    <w:p w:rsidR="00500662" w:rsidRDefault="00500662" w:rsidP="00500662">
      <w:pPr>
        <w:pStyle w:val="NoSpacing"/>
        <w:rPr>
          <w:rFonts w:ascii="Georgia-Bold" w:hAnsi="Georgia-Bold" w:cs="Georgia-Bold"/>
          <w:b/>
          <w:bCs/>
        </w:rPr>
      </w:pPr>
      <w:r>
        <w:rPr>
          <w:rFonts w:ascii="Georgia-Bold" w:hAnsi="Georgia-Bold" w:cs="Georgia-Bold"/>
          <w:b/>
          <w:bCs/>
        </w:rPr>
        <w:t xml:space="preserve">Issue No. </w:t>
      </w:r>
      <w:r w:rsidR="002C1EED">
        <w:rPr>
          <w:rFonts w:ascii="Georgia-Bold" w:hAnsi="Georgia-Bold" w:cs="Georgia-Bold"/>
          <w:b/>
          <w:bCs/>
        </w:rPr>
        <w:t>20</w:t>
      </w:r>
      <w:r>
        <w:rPr>
          <w:rFonts w:ascii="Georgia-Bold" w:hAnsi="Georgia-Bold" w:cs="Georgia-Bold"/>
          <w:b/>
          <w:bCs/>
        </w:rPr>
        <w:t xml:space="preserve"> ~ </w:t>
      </w:r>
      <w:r w:rsidR="002E02D0">
        <w:rPr>
          <w:rFonts w:ascii="Georgia-Bold" w:hAnsi="Georgia-Bold" w:cs="Georgia-Bold"/>
          <w:b/>
          <w:bCs/>
        </w:rPr>
        <w:t>May</w:t>
      </w:r>
      <w:r w:rsidR="002C1EED">
        <w:rPr>
          <w:rFonts w:ascii="Georgia-Bold" w:hAnsi="Georgia-Bold" w:cs="Georgia-Bold"/>
          <w:b/>
          <w:bCs/>
        </w:rPr>
        <w:t xml:space="preserve"> 20</w:t>
      </w:r>
      <w:r w:rsidR="000317C5">
        <w:rPr>
          <w:rFonts w:ascii="Georgia-Bold" w:hAnsi="Georgia-Bold" w:cs="Georgia-Bold"/>
          <w:b/>
          <w:bCs/>
        </w:rPr>
        <w:t>18</w:t>
      </w:r>
    </w:p>
    <w:p w:rsidR="00500662" w:rsidRDefault="00500662" w:rsidP="00500662">
      <w:pPr>
        <w:pStyle w:val="NoSpacing"/>
      </w:pPr>
    </w:p>
    <w:p w:rsidR="0091587F" w:rsidRDefault="0091587F" w:rsidP="00500662">
      <w:pPr>
        <w:pStyle w:val="NoSpacing"/>
        <w:rPr>
          <w:b/>
          <w:u w:val="single"/>
        </w:rPr>
      </w:pPr>
    </w:p>
    <w:p w:rsidR="00500662" w:rsidRDefault="00500662" w:rsidP="00500662">
      <w:pPr>
        <w:pStyle w:val="NoSpacing"/>
        <w:rPr>
          <w:b/>
          <w:u w:val="single"/>
        </w:rPr>
      </w:pPr>
      <w:r w:rsidRPr="00B4060C">
        <w:rPr>
          <w:b/>
          <w:u w:val="single"/>
        </w:rPr>
        <w:t>OUR CHAIRMAN WRITES</w:t>
      </w:r>
    </w:p>
    <w:p w:rsidR="000C0D40" w:rsidRDefault="00930FDB" w:rsidP="00500662">
      <w:pPr>
        <w:pStyle w:val="NoSpacing"/>
      </w:pPr>
      <w:r>
        <w:t>Spring appears to be struggling to appear in 2018, apart from a few odd days of sunshine, but BOWS keeps moving on!  Sunday 8</w:t>
      </w:r>
      <w:r w:rsidRPr="00930FDB">
        <w:rPr>
          <w:vertAlign w:val="superscript"/>
        </w:rPr>
        <w:t>th</w:t>
      </w:r>
      <w:r>
        <w:t xml:space="preserve"> April 2018 saw the Launch of the Monument Appeal of which details below.  I have been busy sourcing more Speakers for our 2018 Season of the Civil War Nights</w:t>
      </w:r>
      <w:r w:rsidR="00256E41">
        <w:t xml:space="preserve"> and we are delighted that we have four noted historians.  The programme for the talks is </w:t>
      </w:r>
      <w:r w:rsidR="002E02D0">
        <w:t xml:space="preserve">also </w:t>
      </w:r>
      <w:bookmarkStart w:id="0" w:name="_GoBack"/>
      <w:bookmarkEnd w:id="0"/>
      <w:r w:rsidR="00256E41">
        <w:t>listed below.  Looking forward to the Summer of 2018, Worcester Re-enactors will once again have a presence at the Powick Summer Fete on Saturday 21</w:t>
      </w:r>
      <w:r w:rsidR="00256E41" w:rsidRPr="00256E41">
        <w:rPr>
          <w:vertAlign w:val="superscript"/>
        </w:rPr>
        <w:t>st</w:t>
      </w:r>
      <w:r w:rsidR="00256E41">
        <w:t xml:space="preserve"> July and also at M5 on 11</w:t>
      </w:r>
      <w:r w:rsidR="00256E41" w:rsidRPr="00256E41">
        <w:rPr>
          <w:vertAlign w:val="superscript"/>
        </w:rPr>
        <w:t>th</w:t>
      </w:r>
      <w:r w:rsidR="00256E41">
        <w:t xml:space="preserve"> and 12</w:t>
      </w:r>
      <w:r w:rsidR="00256E41" w:rsidRPr="00256E41">
        <w:rPr>
          <w:vertAlign w:val="superscript"/>
        </w:rPr>
        <w:t>th</w:t>
      </w:r>
      <w:r w:rsidR="00256E41">
        <w:t xml:space="preserve"> August, 2018.</w:t>
      </w:r>
    </w:p>
    <w:p w:rsidR="00E964EB" w:rsidRDefault="00E964EB" w:rsidP="00500662">
      <w:pPr>
        <w:pStyle w:val="NoSpacing"/>
      </w:pPr>
    </w:p>
    <w:p w:rsidR="00582005" w:rsidRDefault="00582005" w:rsidP="00500662">
      <w:pPr>
        <w:pStyle w:val="NoSpacing"/>
      </w:pPr>
    </w:p>
    <w:p w:rsidR="00582005" w:rsidRDefault="00582005" w:rsidP="00500662">
      <w:pPr>
        <w:pStyle w:val="NoSpacing"/>
        <w:rPr>
          <w:b/>
          <w:u w:val="single"/>
        </w:rPr>
      </w:pPr>
      <w:r>
        <w:rPr>
          <w:b/>
          <w:u w:val="single"/>
        </w:rPr>
        <w:t>ADAMS AND JEFFERSON MONUMENT APPEAL</w:t>
      </w:r>
      <w:r w:rsidR="00D76D02">
        <w:rPr>
          <w:b/>
          <w:u w:val="single"/>
        </w:rPr>
        <w:t xml:space="preserve"> LAUNCH</w:t>
      </w:r>
    </w:p>
    <w:p w:rsidR="00256E41" w:rsidRPr="00256E41" w:rsidRDefault="00256E41" w:rsidP="00500662">
      <w:pPr>
        <w:pStyle w:val="NoSpacing"/>
      </w:pPr>
      <w:r>
        <w:t>The Launch of the Adam and Jefferson Monument Appeal held on Sunday 8</w:t>
      </w:r>
      <w:r w:rsidRPr="00256E41">
        <w:rPr>
          <w:vertAlign w:val="superscript"/>
        </w:rPr>
        <w:t>th</w:t>
      </w:r>
      <w:r>
        <w:t xml:space="preserve"> April 2018 was an enjoyable and successful event.</w:t>
      </w:r>
      <w:r w:rsidR="001E739D">
        <w:t xml:space="preserve">  Sixty people attended including the Patron of the Appeal, Lord Richard Faulkner of Worcester, the Mayor and Mayoress of Worcester Steve and Alison Mackay (also BOWS members), past Chairmen of the Society (Grant Simmonds and Andrew Guy whose idea it was to erect a statue to the Presidents), </w:t>
      </w:r>
      <w:r w:rsidR="00451E2C">
        <w:t xml:space="preserve">the Chairman of the Civic Society Phil Douce, </w:t>
      </w:r>
      <w:r w:rsidR="001E739D">
        <w:t xml:space="preserve">local Councillors, BOWS Members, </w:t>
      </w:r>
      <w:r w:rsidR="00451E2C">
        <w:t xml:space="preserve">and </w:t>
      </w:r>
      <w:r w:rsidR="001E739D">
        <w:t>persons interested in local history</w:t>
      </w:r>
      <w:r w:rsidR="00451E2C">
        <w:t>.</w:t>
      </w:r>
      <w:r w:rsidR="001840DC">
        <w:t xml:space="preserve"> </w:t>
      </w:r>
    </w:p>
    <w:p w:rsidR="00FC4104" w:rsidRDefault="00FC4104" w:rsidP="00500662">
      <w:pPr>
        <w:pStyle w:val="NoSpacing"/>
        <w:rPr>
          <w:b/>
          <w:u w:val="single"/>
        </w:rPr>
      </w:pPr>
    </w:p>
    <w:p w:rsidR="00FC4104" w:rsidRDefault="001840DC" w:rsidP="001840DC">
      <w:pPr>
        <w:pStyle w:val="NoSpacing"/>
        <w:jc w:val="center"/>
        <w:rPr>
          <w:b/>
          <w:u w:val="single"/>
        </w:rPr>
      </w:pPr>
      <w:r>
        <w:rPr>
          <w:b/>
          <w:noProof/>
          <w:u w:val="single"/>
          <w:lang w:eastAsia="en-GB"/>
        </w:rPr>
        <w:drawing>
          <wp:inline distT="0" distB="0" distL="0" distR="0" wp14:anchorId="043D57CA" wp14:editId="405D985B">
            <wp:extent cx="4381200" cy="327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ef Patron of the Appeal, Lord Faulkner and Ken Potts, Sculpto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81200" cy="3272400"/>
                    </a:xfrm>
                    <a:prstGeom prst="rect">
                      <a:avLst/>
                    </a:prstGeom>
                  </pic:spPr>
                </pic:pic>
              </a:graphicData>
            </a:graphic>
          </wp:inline>
        </w:drawing>
      </w:r>
    </w:p>
    <w:p w:rsidR="00FC4104" w:rsidRDefault="00FC4104" w:rsidP="001840DC">
      <w:pPr>
        <w:pStyle w:val="NoSpacing"/>
        <w:jc w:val="center"/>
        <w:rPr>
          <w:b/>
          <w:u w:val="single"/>
        </w:rPr>
      </w:pPr>
    </w:p>
    <w:p w:rsidR="001840DC" w:rsidRDefault="001840DC" w:rsidP="001840DC">
      <w:pPr>
        <w:pStyle w:val="NoSpacing"/>
        <w:jc w:val="center"/>
        <w:rPr>
          <w:b/>
        </w:rPr>
      </w:pPr>
      <w:r w:rsidRPr="001840DC">
        <w:rPr>
          <w:b/>
        </w:rPr>
        <w:t>Patron of the Monument Appeal, Lord Richard Faulkner</w:t>
      </w:r>
      <w:r>
        <w:rPr>
          <w:b/>
        </w:rPr>
        <w:t xml:space="preserve"> of Worcester</w:t>
      </w:r>
    </w:p>
    <w:p w:rsidR="001840DC" w:rsidRPr="001840DC" w:rsidRDefault="001840DC" w:rsidP="001840DC">
      <w:pPr>
        <w:pStyle w:val="NoSpacing"/>
        <w:jc w:val="center"/>
        <w:rPr>
          <w:b/>
        </w:rPr>
      </w:pPr>
      <w:r w:rsidRPr="001840DC">
        <w:rPr>
          <w:b/>
        </w:rPr>
        <w:t xml:space="preserve"> with Sculptor of the proposed statue, Ken Pot</w:t>
      </w:r>
      <w:r>
        <w:rPr>
          <w:b/>
        </w:rPr>
        <w:t>t</w:t>
      </w:r>
      <w:r w:rsidRPr="001840DC">
        <w:rPr>
          <w:b/>
        </w:rPr>
        <w:t>s</w:t>
      </w:r>
    </w:p>
    <w:p w:rsidR="00FC4104" w:rsidRPr="001840DC" w:rsidRDefault="00FC4104" w:rsidP="00500662">
      <w:pPr>
        <w:pStyle w:val="NoSpacing"/>
        <w:rPr>
          <w:b/>
        </w:rPr>
      </w:pPr>
    </w:p>
    <w:p w:rsidR="00FC4104" w:rsidRDefault="00FC4104" w:rsidP="00500662">
      <w:pPr>
        <w:pStyle w:val="NoSpacing"/>
        <w:rPr>
          <w:b/>
          <w:u w:val="single"/>
        </w:rPr>
      </w:pPr>
    </w:p>
    <w:p w:rsidR="00FC4104" w:rsidRDefault="00FC4104" w:rsidP="00500662">
      <w:pPr>
        <w:pStyle w:val="NoSpacing"/>
        <w:rPr>
          <w:b/>
          <w:u w:val="single"/>
        </w:rPr>
      </w:pPr>
    </w:p>
    <w:p w:rsidR="00FC4104" w:rsidRDefault="00FC4104" w:rsidP="00500662">
      <w:pPr>
        <w:pStyle w:val="NoSpacing"/>
        <w:rPr>
          <w:b/>
          <w:u w:val="single"/>
        </w:rPr>
      </w:pPr>
    </w:p>
    <w:p w:rsidR="00FC4104" w:rsidRDefault="00FC4104" w:rsidP="00500662">
      <w:pPr>
        <w:pStyle w:val="NoSpacing"/>
        <w:rPr>
          <w:b/>
          <w:u w:val="single"/>
        </w:rPr>
      </w:pPr>
    </w:p>
    <w:p w:rsidR="00FC4104" w:rsidRDefault="00FC4104" w:rsidP="00500662">
      <w:pPr>
        <w:pStyle w:val="NoSpacing"/>
        <w:rPr>
          <w:b/>
          <w:u w:val="single"/>
        </w:rPr>
      </w:pPr>
    </w:p>
    <w:p w:rsidR="00DC1133" w:rsidRDefault="00451E2C" w:rsidP="00451E2C">
      <w:pPr>
        <w:pStyle w:val="NoSpacing"/>
        <w:jc w:val="center"/>
        <w:rPr>
          <w:b/>
          <w:u w:val="single"/>
        </w:rPr>
      </w:pPr>
      <w:r>
        <w:rPr>
          <w:b/>
          <w:noProof/>
          <w:u w:val="single"/>
          <w:lang w:eastAsia="en-GB"/>
        </w:rPr>
        <w:drawing>
          <wp:inline distT="0" distB="0" distL="0" distR="0">
            <wp:extent cx="5342400" cy="399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WS Chairman Richard Shaw with  Donors Steven Hunt, Spectrum Environmental, Jabba Riaz, Air Products and Phil Dutton, Worcestershire Ambassador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42400" cy="3992400"/>
                    </a:xfrm>
                    <a:prstGeom prst="rect">
                      <a:avLst/>
                    </a:prstGeom>
                  </pic:spPr>
                </pic:pic>
              </a:graphicData>
            </a:graphic>
          </wp:inline>
        </w:drawing>
      </w:r>
    </w:p>
    <w:p w:rsidR="00DC1133" w:rsidRDefault="00DC1133" w:rsidP="00500662">
      <w:pPr>
        <w:pStyle w:val="NoSpacing"/>
        <w:rPr>
          <w:b/>
          <w:u w:val="single"/>
        </w:rPr>
      </w:pPr>
    </w:p>
    <w:p w:rsidR="00DC1133" w:rsidRDefault="00451E2C" w:rsidP="00451E2C">
      <w:pPr>
        <w:pStyle w:val="NoSpacing"/>
        <w:jc w:val="center"/>
        <w:rPr>
          <w:rFonts w:cstheme="minorHAnsi"/>
          <w:b/>
          <w:color w:val="000000"/>
          <w:shd w:val="clear" w:color="auto" w:fill="FFFFFF"/>
        </w:rPr>
      </w:pPr>
      <w:r w:rsidRPr="00451E2C">
        <w:rPr>
          <w:b/>
        </w:rPr>
        <w:t xml:space="preserve">Chairman of BOWS Richard Shaw together with donors to the Monument Appeal (from the left) Steve Hunt, </w:t>
      </w:r>
      <w:r w:rsidRPr="00451E2C">
        <w:rPr>
          <w:rFonts w:cstheme="minorHAnsi"/>
          <w:b/>
          <w:color w:val="000000"/>
          <w:shd w:val="clear" w:color="auto" w:fill="FFFFFF"/>
        </w:rPr>
        <w:t>Managing Director of Spectrum Environmental</w:t>
      </w:r>
      <w:r>
        <w:rPr>
          <w:rFonts w:cstheme="minorHAnsi"/>
          <w:b/>
          <w:color w:val="000000"/>
          <w:shd w:val="clear" w:color="auto" w:fill="FFFFFF"/>
        </w:rPr>
        <w:t>, Jabba Riaz from Air Products and Phil Dutton, Chairman of the Worcestershire Ambassadors</w:t>
      </w:r>
    </w:p>
    <w:p w:rsidR="00451E2C" w:rsidRDefault="00451E2C" w:rsidP="00451E2C">
      <w:pPr>
        <w:pStyle w:val="NoSpacing"/>
        <w:jc w:val="center"/>
        <w:rPr>
          <w:rFonts w:cstheme="minorHAnsi"/>
          <w:b/>
          <w:color w:val="000000"/>
          <w:shd w:val="clear" w:color="auto" w:fill="FFFFFF"/>
        </w:rPr>
      </w:pPr>
    </w:p>
    <w:p w:rsidR="00451E2C" w:rsidRDefault="00451E2C" w:rsidP="00451E2C">
      <w:pPr>
        <w:pStyle w:val="NoSpacing"/>
        <w:jc w:val="center"/>
        <w:rPr>
          <w:b/>
          <w:u w:val="single"/>
        </w:rPr>
      </w:pPr>
      <w:r>
        <w:rPr>
          <w:b/>
          <w:noProof/>
          <w:u w:val="single"/>
          <w:lang w:eastAsia="en-GB"/>
        </w:rPr>
        <w:drawing>
          <wp:inline distT="0" distB="0" distL="0" distR="0">
            <wp:extent cx="5346000" cy="399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WS Members Steve and Alison Mackay, John and Lorna Ede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46000" cy="3992400"/>
                    </a:xfrm>
                    <a:prstGeom prst="rect">
                      <a:avLst/>
                    </a:prstGeom>
                  </pic:spPr>
                </pic:pic>
              </a:graphicData>
            </a:graphic>
          </wp:inline>
        </w:drawing>
      </w:r>
    </w:p>
    <w:p w:rsidR="00DC1133" w:rsidRDefault="00DC1133" w:rsidP="00500662">
      <w:pPr>
        <w:pStyle w:val="NoSpacing"/>
        <w:rPr>
          <w:b/>
          <w:u w:val="single"/>
        </w:rPr>
      </w:pPr>
    </w:p>
    <w:p w:rsidR="00451E2C" w:rsidRDefault="00451E2C" w:rsidP="00451E2C">
      <w:pPr>
        <w:pStyle w:val="NoSpacing"/>
        <w:jc w:val="center"/>
        <w:rPr>
          <w:b/>
        </w:rPr>
      </w:pPr>
      <w:r w:rsidRPr="00451E2C">
        <w:rPr>
          <w:b/>
        </w:rPr>
        <w:t>Mayor Steve Mackay with Mayoress Alison Mackay (also BOWS members) and new members to the Society</w:t>
      </w:r>
    </w:p>
    <w:p w:rsidR="00DC1133" w:rsidRPr="00451E2C" w:rsidRDefault="00451E2C" w:rsidP="00451E2C">
      <w:pPr>
        <w:pStyle w:val="NoSpacing"/>
        <w:jc w:val="center"/>
        <w:rPr>
          <w:b/>
        </w:rPr>
      </w:pPr>
      <w:r w:rsidRPr="00451E2C">
        <w:rPr>
          <w:b/>
        </w:rPr>
        <w:t xml:space="preserve"> John and Lorna Eden</w:t>
      </w:r>
    </w:p>
    <w:p w:rsidR="00DC1133" w:rsidRDefault="006A4EC9" w:rsidP="00500662">
      <w:pPr>
        <w:pStyle w:val="NoSpacing"/>
        <w:rPr>
          <w:b/>
          <w:u w:val="single"/>
        </w:rPr>
      </w:pPr>
      <w:r>
        <w:rPr>
          <w:b/>
          <w:noProof/>
          <w:u w:val="single"/>
          <w:lang w:eastAsia="en-GB"/>
        </w:rPr>
        <w:lastRenderedPageBreak/>
        <w:drawing>
          <wp:inline distT="0" distB="0" distL="0" distR="0">
            <wp:extent cx="2912400" cy="2725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57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2400" cy="2725200"/>
                    </a:xfrm>
                    <a:prstGeom prst="rect">
                      <a:avLst/>
                    </a:prstGeom>
                  </pic:spPr>
                </pic:pic>
              </a:graphicData>
            </a:graphic>
          </wp:inline>
        </w:drawing>
      </w:r>
      <w:r>
        <w:rPr>
          <w:b/>
          <w:u w:val="single"/>
        </w:rPr>
        <w:t xml:space="preserve">                    </w:t>
      </w:r>
      <w:r>
        <w:rPr>
          <w:b/>
          <w:noProof/>
          <w:u w:val="single"/>
          <w:lang w:eastAsia="en-GB"/>
        </w:rPr>
        <w:drawing>
          <wp:inline distT="0" distB="0" distL="0" distR="0">
            <wp:extent cx="3086100" cy="26554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WS Members Sue Fairman and Arthur Burges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7754" cy="2656838"/>
                    </a:xfrm>
                    <a:prstGeom prst="rect">
                      <a:avLst/>
                    </a:prstGeom>
                  </pic:spPr>
                </pic:pic>
              </a:graphicData>
            </a:graphic>
          </wp:inline>
        </w:drawing>
      </w:r>
    </w:p>
    <w:p w:rsidR="006A4EC9" w:rsidRPr="006A4EC9" w:rsidRDefault="006A4EC9" w:rsidP="00500662">
      <w:pPr>
        <w:pStyle w:val="NoSpacing"/>
        <w:rPr>
          <w:b/>
        </w:rPr>
      </w:pPr>
      <w:r w:rsidRPr="006A4EC9">
        <w:rPr>
          <w:b/>
        </w:rPr>
        <w:t>Local Councillor Louis Stephen and wife Kate</w:t>
      </w:r>
      <w:r w:rsidRPr="006A4EC9">
        <w:rPr>
          <w:b/>
        </w:rPr>
        <w:tab/>
      </w:r>
      <w:r w:rsidRPr="006A4EC9">
        <w:rPr>
          <w:b/>
        </w:rPr>
        <w:tab/>
      </w:r>
      <w:r w:rsidRPr="006A4EC9">
        <w:rPr>
          <w:b/>
        </w:rPr>
        <w:tab/>
        <w:t>BOWS members Sue Fairman and Arthur Burgess</w:t>
      </w:r>
    </w:p>
    <w:p w:rsidR="00DC1133" w:rsidRDefault="00DC1133" w:rsidP="00500662">
      <w:pPr>
        <w:pStyle w:val="NoSpacing"/>
        <w:rPr>
          <w:b/>
        </w:rPr>
      </w:pPr>
    </w:p>
    <w:p w:rsidR="008E4BDB" w:rsidRDefault="008E4BDB" w:rsidP="00500662">
      <w:pPr>
        <w:pStyle w:val="NoSpacing"/>
        <w:rPr>
          <w:b/>
        </w:rPr>
      </w:pPr>
    </w:p>
    <w:p w:rsidR="00FC4104" w:rsidRDefault="008E4BDB" w:rsidP="00500662">
      <w:pPr>
        <w:pStyle w:val="NoSpacing"/>
        <w:rPr>
          <w:b/>
          <w:u w:val="single"/>
        </w:rPr>
      </w:pPr>
      <w:r>
        <w:t>The Launch was opened and introduced by the Appeal’s Patron, Lo</w:t>
      </w:r>
      <w:r w:rsidR="00601133">
        <w:t>rd Richard Faulkner of Worcester who remarked that ……………………..  Lord Faulkner’s introduction was later followed by my presentation on the links between Adams and Jefferson and Worcester.  The links between John Adams and Worcester in particular are many.  If you would like a copy of the presentation emailed to you please get in touch with the Membership Secretary who can arrange it.   Thank you to The Commandery for the use of The Great Hall and thank you also to Commandery Coffee for a delicious buffet.  Following the launch, the Monument Appeal Fund now stands at £15,000.  If you would like to donate to the fund – and we hope you do - details can be found on the Society’s website.</w:t>
      </w:r>
    </w:p>
    <w:p w:rsidR="00FC4104" w:rsidRDefault="00FC4104" w:rsidP="00500662">
      <w:pPr>
        <w:pStyle w:val="NoSpacing"/>
        <w:rPr>
          <w:b/>
          <w:u w:val="single"/>
        </w:rPr>
      </w:pPr>
    </w:p>
    <w:p w:rsidR="00FC4104" w:rsidRDefault="00FC4104" w:rsidP="00500662">
      <w:pPr>
        <w:pStyle w:val="NoSpacing"/>
      </w:pPr>
      <w:r>
        <w:rPr>
          <w:b/>
          <w:u w:val="single"/>
        </w:rPr>
        <w:t>CIVIL WAR NIGHTS 2018</w:t>
      </w:r>
    </w:p>
    <w:p w:rsidR="00930FDB" w:rsidRDefault="00930FDB" w:rsidP="00500662">
      <w:pPr>
        <w:pStyle w:val="NoSpacing"/>
      </w:pPr>
      <w:r>
        <w:t>I am delighted to report that we have four excellent speakers to give presentations to the Society.  The dates are as follows:</w:t>
      </w:r>
    </w:p>
    <w:p w:rsidR="00930FDB" w:rsidRDefault="00930FDB" w:rsidP="00500662">
      <w:pPr>
        <w:pStyle w:val="NoSpacing"/>
      </w:pPr>
    </w:p>
    <w:p w:rsidR="00930FDB" w:rsidRPr="00930FDB" w:rsidRDefault="00930FDB" w:rsidP="00930FDB">
      <w:pPr>
        <w:pStyle w:val="NoSpacing"/>
        <w:rPr>
          <w:b/>
          <w:u w:val="single"/>
        </w:rPr>
      </w:pPr>
      <w:r w:rsidRPr="00930FDB">
        <w:rPr>
          <w:b/>
          <w:u w:val="single"/>
        </w:rPr>
        <w:t>Thursday 10th May 7pm The Commandery</w:t>
      </w:r>
    </w:p>
    <w:p w:rsidR="00930FDB" w:rsidRDefault="00930FDB" w:rsidP="00930FDB">
      <w:pPr>
        <w:pStyle w:val="NoSpacing"/>
      </w:pPr>
      <w:r>
        <w:t>Professor Martyn Bennett, Nottingham Trent University</w:t>
      </w:r>
    </w:p>
    <w:p w:rsidR="00930FDB" w:rsidRPr="00930FDB" w:rsidRDefault="00930FDB" w:rsidP="00930FDB">
      <w:pPr>
        <w:rPr>
          <w:rFonts w:ascii="Calibri" w:eastAsia="Times New Roman" w:hAnsi="Calibri" w:cs="Calibri"/>
          <w:b/>
          <w:i/>
        </w:rPr>
      </w:pPr>
      <w:r w:rsidRPr="00930FDB">
        <w:rPr>
          <w:rFonts w:ascii="Calibri" w:eastAsia="Times New Roman" w:hAnsi="Calibri" w:cs="Calibri"/>
          <w:b/>
          <w:i/>
        </w:rPr>
        <w:t>Cromwell in Ireland</w:t>
      </w:r>
    </w:p>
    <w:p w:rsidR="00930FDB" w:rsidRPr="00930FDB" w:rsidRDefault="00930FDB" w:rsidP="00930FDB">
      <w:pPr>
        <w:pStyle w:val="NoSpacing"/>
        <w:rPr>
          <w:b/>
          <w:u w:val="single"/>
        </w:rPr>
      </w:pPr>
      <w:r w:rsidRPr="00930FDB">
        <w:rPr>
          <w:b/>
          <w:u w:val="single"/>
        </w:rPr>
        <w:t>Thursday 7th June 7pm The Commandery</w:t>
      </w:r>
    </w:p>
    <w:p w:rsidR="00930FDB" w:rsidRDefault="00930FDB" w:rsidP="00930FDB">
      <w:pPr>
        <w:pStyle w:val="NoSpacing"/>
      </w:pPr>
      <w:r>
        <w:t>Professor Darren Oldridge, Worcester University</w:t>
      </w:r>
    </w:p>
    <w:p w:rsidR="00930FDB" w:rsidRDefault="00930FDB" w:rsidP="00930FDB">
      <w:pPr>
        <w:pStyle w:val="NoSpacing"/>
        <w:rPr>
          <w:b/>
          <w:i/>
        </w:rPr>
      </w:pPr>
      <w:r w:rsidRPr="00930FDB">
        <w:rPr>
          <w:b/>
          <w:i/>
        </w:rPr>
        <w:t>The Supernatural in the English Civil War</w:t>
      </w:r>
    </w:p>
    <w:p w:rsidR="00930FDB" w:rsidRPr="00930FDB" w:rsidRDefault="00930FDB" w:rsidP="00930FDB">
      <w:pPr>
        <w:pStyle w:val="NoSpacing"/>
        <w:rPr>
          <w:b/>
          <w:i/>
        </w:rPr>
      </w:pPr>
    </w:p>
    <w:p w:rsidR="00930FDB" w:rsidRDefault="00930FDB" w:rsidP="00930FDB">
      <w:pPr>
        <w:pStyle w:val="NoSpacing"/>
      </w:pPr>
      <w:r w:rsidRPr="00930FDB">
        <w:rPr>
          <w:b/>
          <w:u w:val="single"/>
        </w:rPr>
        <w:t>Thursday 12th July 7pm The Studio, The Hive</w:t>
      </w:r>
      <w:r>
        <w:rPr>
          <w:b/>
          <w:u w:val="single"/>
        </w:rPr>
        <w:t xml:space="preserve"> </w:t>
      </w:r>
    </w:p>
    <w:p w:rsidR="00930FDB" w:rsidRPr="006A4EC9" w:rsidRDefault="00930FDB" w:rsidP="00930FDB">
      <w:pPr>
        <w:pStyle w:val="NoSpacing"/>
        <w:rPr>
          <w:b/>
          <w:color w:val="FF0000"/>
        </w:rPr>
      </w:pPr>
      <w:r w:rsidRPr="006A4EC9">
        <w:rPr>
          <w:b/>
          <w:color w:val="FF0000"/>
        </w:rPr>
        <w:t>PLEASE NOTE DIFFERENT VENUE</w:t>
      </w:r>
    </w:p>
    <w:p w:rsidR="00930FDB" w:rsidRDefault="00930FDB" w:rsidP="00930FDB">
      <w:pPr>
        <w:pStyle w:val="NoSpacing"/>
      </w:pPr>
      <w:r>
        <w:t>Professor Anne Laurence, Open University</w:t>
      </w:r>
    </w:p>
    <w:p w:rsidR="00930FDB" w:rsidRPr="006A4EC9" w:rsidRDefault="00930FDB" w:rsidP="00930FDB">
      <w:pPr>
        <w:pStyle w:val="NoSpacing"/>
        <w:rPr>
          <w:b/>
          <w:i/>
        </w:rPr>
      </w:pPr>
      <w:r w:rsidRPr="006A4EC9">
        <w:rPr>
          <w:b/>
          <w:i/>
        </w:rPr>
        <w:t>Every Day Life in the Civil War</w:t>
      </w:r>
    </w:p>
    <w:p w:rsidR="00930FDB" w:rsidRPr="00930FDB" w:rsidRDefault="00930FDB" w:rsidP="00930FDB">
      <w:pPr>
        <w:pStyle w:val="NoSpacing"/>
        <w:rPr>
          <w:i/>
        </w:rPr>
      </w:pPr>
    </w:p>
    <w:p w:rsidR="00930FDB" w:rsidRPr="00930FDB" w:rsidRDefault="00930FDB" w:rsidP="00930FDB">
      <w:pPr>
        <w:pStyle w:val="NoSpacing"/>
        <w:rPr>
          <w:b/>
          <w:u w:val="single"/>
        </w:rPr>
      </w:pPr>
      <w:r w:rsidRPr="00930FDB">
        <w:rPr>
          <w:b/>
          <w:u w:val="single"/>
        </w:rPr>
        <w:t>Thursday 2nd August 7pm The Commandery</w:t>
      </w:r>
    </w:p>
    <w:p w:rsidR="00930FDB" w:rsidRDefault="00930FDB" w:rsidP="00930FDB">
      <w:pPr>
        <w:pStyle w:val="NoSpacing"/>
      </w:pPr>
      <w:r>
        <w:t>Lucy Moore, Author and Historian</w:t>
      </w:r>
    </w:p>
    <w:p w:rsidR="00930FDB" w:rsidRPr="00930FDB" w:rsidRDefault="00930FDB" w:rsidP="00930FDB">
      <w:pPr>
        <w:rPr>
          <w:rFonts w:ascii="Calibri" w:eastAsia="Times New Roman" w:hAnsi="Calibri" w:cs="Calibri"/>
          <w:b/>
          <w:i/>
        </w:rPr>
      </w:pPr>
      <w:r w:rsidRPr="00930FDB">
        <w:rPr>
          <w:rFonts w:ascii="Calibri" w:eastAsia="Times New Roman" w:hAnsi="Calibri" w:cs="Calibri"/>
          <w:b/>
          <w:i/>
        </w:rPr>
        <w:t>Lady Fanshawe’s Receipt Book - The Life and Times of a Heroine of the English Civil War</w:t>
      </w:r>
    </w:p>
    <w:p w:rsidR="00930FDB" w:rsidRDefault="00930FDB" w:rsidP="00500662">
      <w:pPr>
        <w:pStyle w:val="NoSpacing"/>
      </w:pPr>
      <w:r>
        <w:t>Commandery Coffee opens at 6.00 p.m. and the presentation begins at 7.00 p.m.</w:t>
      </w:r>
    </w:p>
    <w:p w:rsidR="00930FDB" w:rsidRDefault="00930FDB" w:rsidP="00500662">
      <w:pPr>
        <w:pStyle w:val="NoSpacing"/>
      </w:pPr>
      <w:r>
        <w:t>The café at THE HIVE is open all day and doors to the Studio will be open at 6.30 p.m. but there are plenty of things to see in the Library should you arrive earlier.</w:t>
      </w:r>
    </w:p>
    <w:p w:rsidR="001840DC" w:rsidRDefault="001840DC" w:rsidP="00500662">
      <w:pPr>
        <w:pStyle w:val="NoSpacing"/>
      </w:pPr>
    </w:p>
    <w:p w:rsidR="001840DC" w:rsidRPr="00601133" w:rsidRDefault="00601133" w:rsidP="00500662">
      <w:pPr>
        <w:pStyle w:val="NoSpacing"/>
        <w:rPr>
          <w:b/>
          <w:u w:val="single"/>
        </w:rPr>
      </w:pPr>
      <w:r>
        <w:rPr>
          <w:b/>
          <w:u w:val="single"/>
        </w:rPr>
        <w:t>ANNUAL GENERAL MEETING</w:t>
      </w:r>
    </w:p>
    <w:p w:rsidR="00FC4104" w:rsidRDefault="00601133" w:rsidP="00500662">
      <w:pPr>
        <w:pStyle w:val="NoSpacing"/>
      </w:pPr>
      <w:r>
        <w:t xml:space="preserve">For the last few years the Annual General Meeting has been held in the month of November.  Our financial year runs from January to December.  This means that two sets of accounts have to be prepared, one for November and one for December.  </w:t>
      </w:r>
      <w:r w:rsidR="00B24F05">
        <w:t xml:space="preserve">The Executive Committee </w:t>
      </w:r>
      <w:r>
        <w:t xml:space="preserve">discussed this at length and it has decided to change the date of the AGM.  Our constitution dictates that </w:t>
      </w:r>
      <w:r w:rsidR="00B24F05">
        <w:t xml:space="preserve">one AGM can be held </w:t>
      </w:r>
      <w:r>
        <w:t xml:space="preserve">up to fifteen months </w:t>
      </w:r>
      <w:r w:rsidR="00B24F05">
        <w:t xml:space="preserve">after the last one.  Therefore it has been </w:t>
      </w:r>
      <w:r w:rsidR="00B24F05">
        <w:lastRenderedPageBreak/>
        <w:t>decided to hold the next AGM in February/March 2019.  This will enable one set of accounts to be prepared and in sync.  The accounts will also be ready for the Honorary Secretary of the Trustees Vaughan Wiltshire, to submit them to the Charity Commission in June.</w:t>
      </w:r>
    </w:p>
    <w:p w:rsidR="00B24F05" w:rsidRDefault="00B24F05" w:rsidP="00500662">
      <w:pPr>
        <w:pStyle w:val="NoSpacing"/>
      </w:pPr>
    </w:p>
    <w:p w:rsidR="00B24F05" w:rsidRDefault="00B24F05" w:rsidP="00500662">
      <w:pPr>
        <w:pStyle w:val="NoSpacing"/>
      </w:pPr>
      <w:r>
        <w:rPr>
          <w:b/>
          <w:u w:val="single"/>
        </w:rPr>
        <w:t>DRUMHEAD SERVICE 2018</w:t>
      </w:r>
    </w:p>
    <w:p w:rsidR="00B24F05" w:rsidRDefault="00B24F05" w:rsidP="00500662">
      <w:pPr>
        <w:pStyle w:val="NoSpacing"/>
      </w:pPr>
      <w:r>
        <w:t>The Drumhead Service is held traditionally on 3</w:t>
      </w:r>
      <w:r w:rsidRPr="00B24F05">
        <w:rPr>
          <w:vertAlign w:val="superscript"/>
        </w:rPr>
        <w:t>rd</w:t>
      </w:r>
      <w:r>
        <w:t xml:space="preserve"> September each year to commemorate those who died in battle at Worcester in 1651.  The Parade to the Service starts at The Commandery and the march up Fort Royal Hill culminates in a service in memoriam commencing at 7.00 p.m.</w:t>
      </w:r>
    </w:p>
    <w:p w:rsidR="00B24F05" w:rsidRDefault="00B24F05" w:rsidP="00500662">
      <w:pPr>
        <w:pStyle w:val="NoSpacing"/>
      </w:pPr>
    </w:p>
    <w:p w:rsidR="00B24F05" w:rsidRDefault="00B24F05" w:rsidP="00500662">
      <w:pPr>
        <w:pStyle w:val="NoSpacing"/>
      </w:pPr>
      <w:r>
        <w:t xml:space="preserve">However, things have changed this year.  The Commandery does not open on a Monday although the Curator, David Nash has kindly offered to open it especially for BOWS.  In addition, the Cromwell Association, </w:t>
      </w:r>
      <w:r w:rsidR="00375C36">
        <w:t>which</w:t>
      </w:r>
      <w:r>
        <w:t xml:space="preserve"> also meet</w:t>
      </w:r>
      <w:r w:rsidR="00375C36">
        <w:t>s</w:t>
      </w:r>
      <w:r>
        <w:t xml:space="preserve"> every 3</w:t>
      </w:r>
      <w:r w:rsidRPr="00B24F05">
        <w:rPr>
          <w:vertAlign w:val="superscript"/>
        </w:rPr>
        <w:t>rd</w:t>
      </w:r>
      <w:r>
        <w:t xml:space="preserve"> September to commemorate the death of Oliver Cromwell at the Palace of Westminster have been told that the area will be a building site.  BOWS has been approached by the Cromwell Association to join forces for both events on 1</w:t>
      </w:r>
      <w:r w:rsidRPr="00B24F05">
        <w:rPr>
          <w:vertAlign w:val="superscript"/>
        </w:rPr>
        <w:t>st</w:t>
      </w:r>
      <w:r>
        <w:t xml:space="preserve"> September and this has been agreed.</w:t>
      </w:r>
    </w:p>
    <w:p w:rsidR="00B24F05" w:rsidRDefault="00B24F05" w:rsidP="00500662">
      <w:pPr>
        <w:pStyle w:val="NoSpacing"/>
      </w:pPr>
    </w:p>
    <w:p w:rsidR="00B24F05" w:rsidRPr="00B24F05" w:rsidRDefault="00B24F05" w:rsidP="00500662">
      <w:pPr>
        <w:pStyle w:val="NoSpacing"/>
      </w:pPr>
      <w:r>
        <w:t xml:space="preserve">During the day the Cromwell Association will mark the occasion with a service at The Cathedral but at 5.30 p.m. we will all gather together at the Guildhall to meet the Mayoral Party for a Parade through the streets of Worcester to the Commandery.  As usual The Cardinal’s Hat will set up a bar in the Great Hall, and </w:t>
      </w:r>
      <w:r w:rsidR="00375C36">
        <w:t xml:space="preserve">later </w:t>
      </w:r>
      <w:r>
        <w:t>Canon Michael Brierley will conduct the service</w:t>
      </w:r>
      <w:r w:rsidR="00375C36">
        <w:t xml:space="preserve"> on Fort Royal Hill</w:t>
      </w:r>
      <w:r>
        <w:t>.</w:t>
      </w:r>
    </w:p>
    <w:p w:rsidR="00FC4104" w:rsidRPr="00930FDB" w:rsidRDefault="00FC4104" w:rsidP="00500662">
      <w:pPr>
        <w:pStyle w:val="NoSpacing"/>
      </w:pPr>
    </w:p>
    <w:p w:rsidR="00582005" w:rsidRDefault="00582005" w:rsidP="00582005">
      <w:pPr>
        <w:spacing w:after="0"/>
        <w:rPr>
          <w:b/>
          <w:u w:val="single"/>
        </w:rPr>
      </w:pPr>
      <w:r w:rsidRPr="00492AAD">
        <w:rPr>
          <w:b/>
          <w:u w:val="single"/>
        </w:rPr>
        <w:t>BATTLE OF WORCESTER HERITAGE PARTNERSHIP PROJECT</w:t>
      </w:r>
    </w:p>
    <w:p w:rsidR="002E426F" w:rsidRPr="00D76D02" w:rsidRDefault="00375C36" w:rsidP="002E426F">
      <w:pPr>
        <w:spacing w:after="0"/>
        <w:rPr>
          <w:rFonts w:ascii="Calibri" w:eastAsia="Times New Roman" w:hAnsi="Calibri" w:cs="Times New Roman"/>
          <w:lang w:eastAsia="en-GB"/>
        </w:rPr>
      </w:pPr>
      <w:r>
        <w:rPr>
          <w:rFonts w:ascii="Calibri" w:eastAsia="Times New Roman" w:hAnsi="Calibri" w:cs="Times New Roman"/>
          <w:lang w:eastAsia="en-GB"/>
        </w:rPr>
        <w:t>The Heritage Partnership Project is</w:t>
      </w:r>
      <w:r w:rsidR="002E426F" w:rsidRPr="00D76D02">
        <w:rPr>
          <w:rFonts w:ascii="Calibri" w:eastAsia="Times New Roman" w:hAnsi="Calibri" w:cs="Times New Roman"/>
          <w:lang w:eastAsia="en-GB"/>
        </w:rPr>
        <w:t xml:space="preserve"> an amalgamation of all parties who have an interest in the battle such as: The Battlefield Trust, The Cromwell Association, The Sealed Knot, The Commandery, The Cathedral, Worcester City Council and of course BoWS.  They meet quarterly in the Guildhall and former BoWS Chairman, Grant Simmonds is the Chairman.</w:t>
      </w:r>
    </w:p>
    <w:p w:rsidR="002E426F" w:rsidRPr="00D76D02" w:rsidRDefault="00375C36" w:rsidP="002E426F">
      <w:pPr>
        <w:spacing w:after="0"/>
        <w:rPr>
          <w:rFonts w:ascii="Calibri" w:eastAsia="Times New Roman" w:hAnsi="Calibri" w:cs="Times New Roman"/>
          <w:lang w:eastAsia="en-GB"/>
        </w:rPr>
      </w:pPr>
      <w:r>
        <w:rPr>
          <w:rFonts w:ascii="Calibri" w:eastAsia="Times New Roman" w:hAnsi="Calibri" w:cs="Times New Roman"/>
          <w:lang w:eastAsia="en-GB"/>
        </w:rPr>
        <w:t>An unconfirmed date for the unveiling of the</w:t>
      </w:r>
      <w:r w:rsidR="002E426F" w:rsidRPr="00D76D02">
        <w:rPr>
          <w:rFonts w:ascii="Calibri" w:eastAsia="Times New Roman" w:hAnsi="Calibri" w:cs="Times New Roman"/>
          <w:lang w:eastAsia="en-GB"/>
        </w:rPr>
        <w:t xml:space="preserve"> information board</w:t>
      </w:r>
      <w:r>
        <w:rPr>
          <w:rFonts w:ascii="Calibri" w:eastAsia="Times New Roman" w:hAnsi="Calibri" w:cs="Times New Roman"/>
          <w:lang w:eastAsia="en-GB"/>
        </w:rPr>
        <w:t>s</w:t>
      </w:r>
      <w:r w:rsidR="002E426F" w:rsidRPr="00D76D02">
        <w:rPr>
          <w:rFonts w:ascii="Calibri" w:eastAsia="Times New Roman" w:hAnsi="Calibri" w:cs="Times New Roman"/>
          <w:lang w:eastAsia="en-GB"/>
        </w:rPr>
        <w:t xml:space="preserve"> at the confluence of the rivers Teme and Severn, showing the Parliamentarian Bridges of Boats to cross these two rivers during the </w:t>
      </w:r>
      <w:r>
        <w:rPr>
          <w:rFonts w:ascii="Calibri" w:eastAsia="Times New Roman" w:hAnsi="Calibri" w:cs="Times New Roman"/>
          <w:lang w:eastAsia="en-GB"/>
        </w:rPr>
        <w:t>B</w:t>
      </w:r>
      <w:r w:rsidR="002E426F" w:rsidRPr="00D76D02">
        <w:rPr>
          <w:rFonts w:ascii="Calibri" w:eastAsia="Times New Roman" w:hAnsi="Calibri" w:cs="Times New Roman"/>
          <w:lang w:eastAsia="en-GB"/>
        </w:rPr>
        <w:t>attle of Worcester</w:t>
      </w:r>
      <w:r>
        <w:rPr>
          <w:rFonts w:ascii="Calibri" w:eastAsia="Times New Roman" w:hAnsi="Calibri" w:cs="Times New Roman"/>
          <w:lang w:eastAsia="en-GB"/>
        </w:rPr>
        <w:t xml:space="preserve"> is Sunday 2</w:t>
      </w:r>
      <w:r w:rsidRPr="00375C36">
        <w:rPr>
          <w:rFonts w:ascii="Calibri" w:eastAsia="Times New Roman" w:hAnsi="Calibri" w:cs="Times New Roman"/>
          <w:vertAlign w:val="superscript"/>
          <w:lang w:eastAsia="en-GB"/>
        </w:rPr>
        <w:t>nd</w:t>
      </w:r>
      <w:r>
        <w:rPr>
          <w:rFonts w:ascii="Calibri" w:eastAsia="Times New Roman" w:hAnsi="Calibri" w:cs="Times New Roman"/>
          <w:lang w:eastAsia="en-GB"/>
        </w:rPr>
        <w:t xml:space="preserve"> September, 2018.  This will enable those of the Cromwell Association who have stayed overnight to take part in the ceremony.</w:t>
      </w:r>
    </w:p>
    <w:p w:rsidR="0091587F" w:rsidRDefault="0091587F" w:rsidP="00500662">
      <w:pPr>
        <w:pStyle w:val="NoSpacing"/>
      </w:pPr>
    </w:p>
    <w:p w:rsidR="002E7E69" w:rsidRDefault="00256E41" w:rsidP="002E7E69">
      <w:pPr>
        <w:pStyle w:val="NormalWeb"/>
        <w:rPr>
          <w:rFonts w:asciiTheme="minorHAnsi" w:hAnsiTheme="minorHAnsi"/>
          <w:b/>
          <w:sz w:val="22"/>
          <w:szCs w:val="22"/>
          <w:u w:val="single"/>
        </w:rPr>
      </w:pPr>
      <w:r>
        <w:rPr>
          <w:rFonts w:asciiTheme="minorHAnsi" w:hAnsiTheme="minorHAnsi"/>
          <w:b/>
          <w:sz w:val="22"/>
          <w:szCs w:val="22"/>
          <w:u w:val="single"/>
        </w:rPr>
        <w:t>DATES FOR YOUR DIARY</w:t>
      </w:r>
    </w:p>
    <w:p w:rsidR="00256E41" w:rsidRDefault="00256E41" w:rsidP="002E7E69">
      <w:pPr>
        <w:pStyle w:val="NormalWeb"/>
        <w:rPr>
          <w:rFonts w:asciiTheme="minorHAnsi" w:hAnsiTheme="minorHAnsi"/>
          <w:b/>
          <w:sz w:val="22"/>
          <w:szCs w:val="22"/>
          <w:u w:val="single"/>
        </w:rPr>
      </w:pPr>
    </w:p>
    <w:p w:rsidR="00256E41" w:rsidRDefault="00256E41" w:rsidP="002E7E69">
      <w:pPr>
        <w:pStyle w:val="NormalWeb"/>
        <w:rPr>
          <w:rFonts w:asciiTheme="minorHAnsi" w:hAnsiTheme="minorHAnsi"/>
          <w:b/>
          <w:sz w:val="22"/>
          <w:szCs w:val="22"/>
          <w:u w:val="single"/>
        </w:rPr>
      </w:pPr>
      <w:r>
        <w:rPr>
          <w:rFonts w:asciiTheme="minorHAnsi" w:hAnsiTheme="minorHAnsi"/>
          <w:b/>
          <w:sz w:val="22"/>
          <w:szCs w:val="22"/>
          <w:u w:val="single"/>
        </w:rPr>
        <w:t>CIVIL WAR NIGHTS</w:t>
      </w:r>
    </w:p>
    <w:p w:rsidR="00256E41" w:rsidRDefault="00256E41" w:rsidP="002E7E69">
      <w:pPr>
        <w:pStyle w:val="NormalWeb"/>
        <w:rPr>
          <w:rFonts w:asciiTheme="minorHAnsi" w:hAnsiTheme="minorHAnsi"/>
          <w:b/>
          <w:i/>
          <w:sz w:val="22"/>
          <w:szCs w:val="22"/>
        </w:rPr>
      </w:pPr>
      <w:r>
        <w:rPr>
          <w:rFonts w:asciiTheme="minorHAnsi" w:hAnsiTheme="minorHAnsi"/>
          <w:b/>
          <w:i/>
          <w:sz w:val="22"/>
          <w:szCs w:val="22"/>
        </w:rPr>
        <w:t>Full programme of events is in the body of this newsletter</w:t>
      </w:r>
    </w:p>
    <w:p w:rsidR="00256E41" w:rsidRDefault="00256E41" w:rsidP="002E7E69">
      <w:pPr>
        <w:pStyle w:val="NormalWeb"/>
        <w:rPr>
          <w:rFonts w:asciiTheme="minorHAnsi" w:hAnsiTheme="minorHAnsi"/>
          <w:sz w:val="22"/>
          <w:szCs w:val="22"/>
        </w:rPr>
      </w:pPr>
      <w:r>
        <w:rPr>
          <w:rFonts w:asciiTheme="minorHAnsi" w:hAnsiTheme="minorHAnsi"/>
          <w:sz w:val="22"/>
          <w:szCs w:val="22"/>
        </w:rPr>
        <w:t>First event is on Thursday 10</w:t>
      </w:r>
      <w:r w:rsidRPr="00256E41">
        <w:rPr>
          <w:rFonts w:asciiTheme="minorHAnsi" w:hAnsiTheme="minorHAnsi"/>
          <w:sz w:val="22"/>
          <w:szCs w:val="22"/>
          <w:vertAlign w:val="superscript"/>
        </w:rPr>
        <w:t>th</w:t>
      </w:r>
      <w:r>
        <w:rPr>
          <w:rFonts w:asciiTheme="minorHAnsi" w:hAnsiTheme="minorHAnsi"/>
          <w:sz w:val="22"/>
          <w:szCs w:val="22"/>
        </w:rPr>
        <w:t xml:space="preserve"> May 2018</w:t>
      </w:r>
    </w:p>
    <w:p w:rsidR="00256E41" w:rsidRDefault="00256E41" w:rsidP="002E7E69">
      <w:pPr>
        <w:pStyle w:val="NormalWeb"/>
        <w:rPr>
          <w:rFonts w:asciiTheme="minorHAnsi" w:hAnsiTheme="minorHAnsi"/>
          <w:sz w:val="22"/>
          <w:szCs w:val="22"/>
        </w:rPr>
      </w:pPr>
    </w:p>
    <w:p w:rsidR="00256E41" w:rsidRDefault="00256E41" w:rsidP="002E7E69">
      <w:pPr>
        <w:pStyle w:val="NormalWeb"/>
        <w:rPr>
          <w:rFonts w:asciiTheme="minorHAnsi" w:hAnsiTheme="minorHAnsi"/>
          <w:b/>
          <w:sz w:val="22"/>
          <w:szCs w:val="22"/>
          <w:u w:val="single"/>
        </w:rPr>
      </w:pPr>
      <w:r w:rsidRPr="00256E41">
        <w:rPr>
          <w:rFonts w:asciiTheme="minorHAnsi" w:hAnsiTheme="minorHAnsi"/>
          <w:b/>
          <w:sz w:val="22"/>
          <w:szCs w:val="22"/>
          <w:u w:val="single"/>
        </w:rPr>
        <w:t>THE WITCH: A HISTORY OF FEAR FROM ANCIENT TIMES TO THE PRESENT</w:t>
      </w:r>
    </w:p>
    <w:p w:rsidR="00256E41" w:rsidRDefault="00256E41" w:rsidP="002E7E69">
      <w:pPr>
        <w:pStyle w:val="NormalWeb"/>
        <w:rPr>
          <w:rFonts w:asciiTheme="minorHAnsi" w:hAnsiTheme="minorHAnsi"/>
          <w:sz w:val="22"/>
          <w:szCs w:val="22"/>
        </w:rPr>
      </w:pPr>
      <w:r>
        <w:rPr>
          <w:rFonts w:asciiTheme="minorHAnsi" w:hAnsiTheme="minorHAnsi"/>
          <w:sz w:val="22"/>
          <w:szCs w:val="22"/>
        </w:rPr>
        <w:t>Chipping Campden Literature Festival</w:t>
      </w:r>
    </w:p>
    <w:p w:rsidR="00256E41" w:rsidRDefault="00256E41" w:rsidP="002E7E69">
      <w:pPr>
        <w:pStyle w:val="NormalWeb"/>
        <w:rPr>
          <w:rFonts w:asciiTheme="minorHAnsi" w:hAnsiTheme="minorHAnsi"/>
          <w:sz w:val="22"/>
          <w:szCs w:val="22"/>
        </w:rPr>
      </w:pPr>
      <w:r>
        <w:rPr>
          <w:rFonts w:asciiTheme="minorHAnsi" w:hAnsiTheme="minorHAnsi"/>
          <w:sz w:val="22"/>
          <w:szCs w:val="22"/>
        </w:rPr>
        <w:t>Wednesday 9</w:t>
      </w:r>
      <w:r w:rsidRPr="00256E41">
        <w:rPr>
          <w:rFonts w:asciiTheme="minorHAnsi" w:hAnsiTheme="minorHAnsi"/>
          <w:sz w:val="22"/>
          <w:szCs w:val="22"/>
          <w:vertAlign w:val="superscript"/>
        </w:rPr>
        <w:t>th</w:t>
      </w:r>
      <w:r>
        <w:rPr>
          <w:rFonts w:asciiTheme="minorHAnsi" w:hAnsiTheme="minorHAnsi"/>
          <w:sz w:val="22"/>
          <w:szCs w:val="22"/>
        </w:rPr>
        <w:t xml:space="preserve"> May, 2018 at 10 a.m. Upper Room Town Hall £7</w:t>
      </w:r>
    </w:p>
    <w:p w:rsidR="00256E41" w:rsidRDefault="00256E41" w:rsidP="002E7E69">
      <w:pPr>
        <w:pStyle w:val="NormalWeb"/>
        <w:rPr>
          <w:rFonts w:asciiTheme="minorHAnsi" w:hAnsiTheme="minorHAnsi"/>
          <w:sz w:val="22"/>
          <w:szCs w:val="22"/>
        </w:rPr>
      </w:pPr>
      <w:r>
        <w:rPr>
          <w:rFonts w:asciiTheme="minorHAnsi" w:hAnsiTheme="minorHAnsi"/>
          <w:sz w:val="22"/>
          <w:szCs w:val="22"/>
        </w:rPr>
        <w:t xml:space="preserve">Professor Ron Hutton, Patron and one of our favourite speakers examines attitudes on witchcraft and the treatment of suspected witches across the world … </w:t>
      </w:r>
    </w:p>
    <w:p w:rsidR="001E739D" w:rsidRPr="001E739D" w:rsidRDefault="001E739D" w:rsidP="002E7E69">
      <w:pPr>
        <w:pStyle w:val="NormalWeb"/>
        <w:rPr>
          <w:rFonts w:asciiTheme="minorHAnsi" w:hAnsiTheme="minorHAnsi"/>
          <w:sz w:val="22"/>
          <w:szCs w:val="22"/>
        </w:rPr>
      </w:pPr>
      <w:r>
        <w:rPr>
          <w:rFonts w:asciiTheme="minorHAnsi" w:hAnsiTheme="minorHAnsi"/>
          <w:sz w:val="22"/>
          <w:szCs w:val="22"/>
        </w:rPr>
        <w:t xml:space="preserve">Professor Hutton has a recently published book </w:t>
      </w:r>
      <w:r>
        <w:rPr>
          <w:rFonts w:asciiTheme="minorHAnsi" w:hAnsiTheme="minorHAnsi"/>
          <w:i/>
          <w:sz w:val="22"/>
          <w:szCs w:val="22"/>
        </w:rPr>
        <w:t>The Witch</w:t>
      </w:r>
      <w:r>
        <w:rPr>
          <w:rFonts w:asciiTheme="minorHAnsi" w:hAnsiTheme="minorHAnsi"/>
          <w:sz w:val="22"/>
          <w:szCs w:val="22"/>
        </w:rPr>
        <w:t xml:space="preserve"> to accompany the talk.</w:t>
      </w:r>
    </w:p>
    <w:p w:rsidR="00476518" w:rsidRPr="00FF5C6B" w:rsidRDefault="00476518" w:rsidP="00B46C17">
      <w:pPr>
        <w:pStyle w:val="NoSpacing"/>
        <w:rPr>
          <w:rFonts w:eastAsia="Times New Roman" w:cs="Times New Roman"/>
          <w:i/>
          <w:iCs/>
          <w:lang w:eastAsia="en-GB"/>
        </w:rPr>
      </w:pPr>
    </w:p>
    <w:p w:rsidR="00476518" w:rsidRPr="00476518" w:rsidRDefault="00476518" w:rsidP="00476518">
      <w:pPr>
        <w:pStyle w:val="NoSpacing"/>
        <w:rPr>
          <w:b/>
          <w:u w:val="single"/>
        </w:rPr>
      </w:pPr>
      <w:r w:rsidRPr="00476518">
        <w:rPr>
          <w:b/>
          <w:u w:val="single"/>
        </w:rPr>
        <w:t>CHARLES II: ART &amp; POWER</w:t>
      </w:r>
    </w:p>
    <w:p w:rsidR="00FF5C6B" w:rsidRDefault="00476518" w:rsidP="00FF5C6B">
      <w:pPr>
        <w:pStyle w:val="NoSpacing"/>
        <w:rPr>
          <w:b/>
          <w:lang w:eastAsia="en-GB"/>
        </w:rPr>
      </w:pPr>
      <w:r>
        <w:rPr>
          <w:b/>
          <w:lang w:eastAsia="en-GB"/>
        </w:rPr>
        <w:t>The Queen’s Gallery, Buckingham Palace, London</w:t>
      </w:r>
    </w:p>
    <w:p w:rsidR="00476518" w:rsidRDefault="00476518" w:rsidP="00FF5C6B">
      <w:pPr>
        <w:pStyle w:val="NoSpacing"/>
        <w:rPr>
          <w:rFonts w:cs="Lucida Sans Unicode"/>
          <w:b/>
          <w:color w:val="333333"/>
          <w:shd w:val="clear" w:color="auto" w:fill="F8F8F8"/>
        </w:rPr>
      </w:pPr>
      <w:r w:rsidRPr="00476518">
        <w:rPr>
          <w:rFonts w:cs="Lucida Sans Unicode"/>
          <w:b/>
          <w:color w:val="333333"/>
          <w:shd w:val="clear" w:color="auto" w:fill="F8F8F8"/>
        </w:rPr>
        <w:t>Friday, 8 Dec 2017 - Sunday, 13 May 2018</w:t>
      </w:r>
    </w:p>
    <w:p w:rsidR="00476518" w:rsidRDefault="00476518" w:rsidP="00476518">
      <w:pPr>
        <w:pStyle w:val="NoSpacing"/>
        <w:rPr>
          <w:lang w:eastAsia="en-GB"/>
        </w:rPr>
      </w:pPr>
      <w:r w:rsidRPr="00476518">
        <w:rPr>
          <w:lang w:eastAsia="en-GB"/>
        </w:rPr>
        <w:t>After over a decade of austere Cromwellian rule, the restoration of the monarchy in 1660 led to a resurgence of the arts in England.  The court of Charles II became the centre for the patronage of leading artists and the collecting of great works of art, which served not only as decoration for the royal apartments but also as a means of glorifying the restored monarchy and reinforcing the position of Charles II as the rightful king. </w:t>
      </w:r>
    </w:p>
    <w:p w:rsidR="00375C36" w:rsidRDefault="00375C36" w:rsidP="00476518">
      <w:pPr>
        <w:pStyle w:val="NoSpacing"/>
        <w:rPr>
          <w:lang w:eastAsia="en-GB"/>
        </w:rPr>
      </w:pPr>
    </w:p>
    <w:p w:rsidR="00375C36" w:rsidRDefault="00375C36" w:rsidP="00476518">
      <w:pPr>
        <w:pStyle w:val="NoSpacing"/>
        <w:rPr>
          <w:b/>
          <w:u w:val="single"/>
          <w:lang w:eastAsia="en-GB"/>
        </w:rPr>
      </w:pPr>
      <w:r>
        <w:rPr>
          <w:b/>
          <w:u w:val="single"/>
          <w:lang w:eastAsia="en-GB"/>
        </w:rPr>
        <w:t>Powick Village Fete</w:t>
      </w:r>
    </w:p>
    <w:p w:rsidR="00375C36" w:rsidRDefault="00375C36" w:rsidP="00476518">
      <w:pPr>
        <w:pStyle w:val="NoSpacing"/>
        <w:rPr>
          <w:lang w:eastAsia="en-GB"/>
        </w:rPr>
      </w:pPr>
      <w:r>
        <w:rPr>
          <w:lang w:eastAsia="en-GB"/>
        </w:rPr>
        <w:t>Saturday 21</w:t>
      </w:r>
      <w:r w:rsidRPr="00375C36">
        <w:rPr>
          <w:vertAlign w:val="superscript"/>
          <w:lang w:eastAsia="en-GB"/>
        </w:rPr>
        <w:t>st</w:t>
      </w:r>
      <w:r>
        <w:rPr>
          <w:lang w:eastAsia="en-GB"/>
        </w:rPr>
        <w:t xml:space="preserve"> July, starting at 2.00 p.m.</w:t>
      </w:r>
    </w:p>
    <w:p w:rsidR="00375C36" w:rsidRDefault="00375C36" w:rsidP="00476518">
      <w:pPr>
        <w:pStyle w:val="NoSpacing"/>
        <w:rPr>
          <w:lang w:eastAsia="en-GB"/>
        </w:rPr>
      </w:pPr>
      <w:r>
        <w:rPr>
          <w:lang w:eastAsia="en-GB"/>
        </w:rPr>
        <w:t>At Powick Church, Worcestershire</w:t>
      </w:r>
    </w:p>
    <w:p w:rsidR="00375C36" w:rsidRDefault="00375C36" w:rsidP="00476518">
      <w:pPr>
        <w:pStyle w:val="NoSpacing"/>
        <w:rPr>
          <w:lang w:eastAsia="en-GB"/>
        </w:rPr>
      </w:pPr>
    </w:p>
    <w:p w:rsidR="00375C36" w:rsidRDefault="00375C36" w:rsidP="00476518">
      <w:pPr>
        <w:pStyle w:val="NoSpacing"/>
        <w:rPr>
          <w:lang w:eastAsia="en-GB"/>
        </w:rPr>
      </w:pPr>
    </w:p>
    <w:p w:rsidR="00375C36" w:rsidRDefault="00375C36" w:rsidP="00476518">
      <w:pPr>
        <w:pStyle w:val="NoSpacing"/>
        <w:rPr>
          <w:lang w:eastAsia="en-GB"/>
        </w:rPr>
      </w:pPr>
      <w:r>
        <w:rPr>
          <w:b/>
          <w:u w:val="single"/>
          <w:lang w:eastAsia="en-GB"/>
        </w:rPr>
        <w:lastRenderedPageBreak/>
        <w:t>M5</w:t>
      </w:r>
    </w:p>
    <w:p w:rsidR="00375C36" w:rsidRDefault="00375C36" w:rsidP="00476518">
      <w:pPr>
        <w:pStyle w:val="NoSpacing"/>
        <w:rPr>
          <w:lang w:eastAsia="en-GB"/>
        </w:rPr>
      </w:pPr>
      <w:r>
        <w:rPr>
          <w:lang w:eastAsia="en-GB"/>
        </w:rPr>
        <w:t>Saturday 11</w:t>
      </w:r>
      <w:r w:rsidRPr="00375C36">
        <w:rPr>
          <w:vertAlign w:val="superscript"/>
          <w:lang w:eastAsia="en-GB"/>
        </w:rPr>
        <w:t>th</w:t>
      </w:r>
      <w:r>
        <w:rPr>
          <w:lang w:eastAsia="en-GB"/>
        </w:rPr>
        <w:t xml:space="preserve"> and Sunday 12</w:t>
      </w:r>
      <w:r w:rsidRPr="00375C36">
        <w:rPr>
          <w:vertAlign w:val="superscript"/>
          <w:lang w:eastAsia="en-GB"/>
        </w:rPr>
        <w:t>th</w:t>
      </w:r>
      <w:r>
        <w:rPr>
          <w:lang w:eastAsia="en-GB"/>
        </w:rPr>
        <w:t xml:space="preserve"> August, 2018</w:t>
      </w:r>
    </w:p>
    <w:p w:rsidR="00375C36" w:rsidRDefault="00375C36" w:rsidP="00476518">
      <w:pPr>
        <w:pStyle w:val="NoSpacing"/>
        <w:rPr>
          <w:lang w:eastAsia="en-GB"/>
        </w:rPr>
      </w:pPr>
      <w:r>
        <w:rPr>
          <w:lang w:eastAsia="en-GB"/>
        </w:rPr>
        <w:t>Spetchley Park 10.00 a.m. – 5.00 p.m.</w:t>
      </w:r>
    </w:p>
    <w:p w:rsidR="00375C36" w:rsidRDefault="006169EB" w:rsidP="00476518">
      <w:pPr>
        <w:pStyle w:val="NoSpacing"/>
        <w:rPr>
          <w:lang w:eastAsia="en-GB"/>
        </w:rPr>
      </w:pPr>
      <w:hyperlink r:id="rId15" w:history="1">
        <w:r w:rsidR="00375C36" w:rsidRPr="00E13765">
          <w:rPr>
            <w:rStyle w:val="Hyperlink"/>
            <w:lang w:eastAsia="en-GB"/>
          </w:rPr>
          <w:t>http://www.worcesterreenactors.uk/m5/</w:t>
        </w:r>
      </w:hyperlink>
    </w:p>
    <w:p w:rsidR="00375C36" w:rsidRDefault="00375C36" w:rsidP="00476518">
      <w:pPr>
        <w:pStyle w:val="NoSpacing"/>
        <w:rPr>
          <w:lang w:eastAsia="en-GB"/>
        </w:rPr>
      </w:pPr>
    </w:p>
    <w:p w:rsidR="001E739D" w:rsidRDefault="001E739D" w:rsidP="00476518">
      <w:pPr>
        <w:pStyle w:val="NoSpacing"/>
        <w:rPr>
          <w:lang w:eastAsia="en-GB"/>
        </w:rPr>
      </w:pPr>
    </w:p>
    <w:p w:rsidR="00375C36" w:rsidRDefault="00375C36" w:rsidP="00476518">
      <w:pPr>
        <w:pStyle w:val="NoSpacing"/>
        <w:rPr>
          <w:lang w:eastAsia="en-GB"/>
        </w:rPr>
      </w:pPr>
    </w:p>
    <w:p w:rsidR="00375C36" w:rsidRDefault="00375C36" w:rsidP="00476518">
      <w:pPr>
        <w:pStyle w:val="NoSpacing"/>
        <w:rPr>
          <w:lang w:eastAsia="en-GB"/>
        </w:rPr>
      </w:pPr>
    </w:p>
    <w:p w:rsidR="00375C36" w:rsidRDefault="00375C36" w:rsidP="00476518">
      <w:pPr>
        <w:pStyle w:val="NoSpacing"/>
        <w:rPr>
          <w:lang w:eastAsia="en-GB"/>
        </w:rPr>
      </w:pPr>
    </w:p>
    <w:p w:rsidR="00375C36" w:rsidRDefault="00375C36" w:rsidP="00476518">
      <w:pPr>
        <w:pStyle w:val="NoSpacing"/>
        <w:rPr>
          <w:lang w:eastAsia="en-GB"/>
        </w:rPr>
      </w:pPr>
    </w:p>
    <w:p w:rsidR="00375C36" w:rsidRDefault="00375C36" w:rsidP="00476518">
      <w:pPr>
        <w:pStyle w:val="NoSpacing"/>
        <w:rPr>
          <w:lang w:eastAsia="en-GB"/>
        </w:rPr>
      </w:pPr>
    </w:p>
    <w:p w:rsidR="001E739D" w:rsidRDefault="001E739D" w:rsidP="00476518">
      <w:pPr>
        <w:pStyle w:val="NoSpacing"/>
        <w:rPr>
          <w:lang w:eastAsia="en-GB"/>
        </w:rPr>
      </w:pPr>
    </w:p>
    <w:p w:rsidR="001E739D" w:rsidRPr="00476518" w:rsidRDefault="001E739D" w:rsidP="00476518">
      <w:pPr>
        <w:pStyle w:val="NoSpacing"/>
        <w:rPr>
          <w:lang w:eastAsia="en-GB"/>
        </w:rPr>
      </w:pPr>
    </w:p>
    <w:p w:rsidR="005C1F55" w:rsidRDefault="005C1F55" w:rsidP="00500662">
      <w:pPr>
        <w:pStyle w:val="NoSpacing"/>
        <w:jc w:val="center"/>
        <w:rPr>
          <w:rFonts w:ascii="Garamond" w:hAnsi="Garamond"/>
          <w:b/>
        </w:rPr>
      </w:pPr>
    </w:p>
    <w:p w:rsidR="00500662" w:rsidRPr="00493ECB" w:rsidRDefault="00500662" w:rsidP="00500662">
      <w:pPr>
        <w:pStyle w:val="NoSpacing"/>
        <w:jc w:val="center"/>
        <w:rPr>
          <w:rFonts w:ascii="Garamond" w:hAnsi="Garamond"/>
          <w:b/>
          <w:sz w:val="28"/>
          <w:szCs w:val="28"/>
          <w:u w:val="single"/>
        </w:rPr>
      </w:pPr>
      <w:r w:rsidRPr="00493ECB">
        <w:rPr>
          <w:rFonts w:ascii="Garamond" w:hAnsi="Garamond"/>
          <w:b/>
          <w:sz w:val="28"/>
          <w:szCs w:val="28"/>
          <w:u w:val="single"/>
        </w:rPr>
        <w:t>PATRONS OF THE SOCIETY</w:t>
      </w:r>
    </w:p>
    <w:p w:rsidR="00500662" w:rsidRPr="00493ECB" w:rsidRDefault="00500662" w:rsidP="00500662">
      <w:pPr>
        <w:pStyle w:val="NoSpacing"/>
        <w:jc w:val="center"/>
        <w:rPr>
          <w:b/>
          <w:u w:val="single"/>
        </w:rPr>
      </w:pPr>
    </w:p>
    <w:p w:rsidR="00500662" w:rsidRDefault="00500662" w:rsidP="00500662">
      <w:pPr>
        <w:pStyle w:val="NoSpacing"/>
        <w:jc w:val="center"/>
        <w:rPr>
          <w:rFonts w:ascii="Garamond" w:hAnsi="Garamond"/>
          <w:b/>
        </w:rPr>
      </w:pPr>
      <w:r w:rsidRPr="0002060A">
        <w:rPr>
          <w:rFonts w:cstheme="minorHAnsi"/>
          <w:b/>
          <w:bCs/>
          <w:sz w:val="24"/>
          <w:szCs w:val="24"/>
        </w:rPr>
        <w:t xml:space="preserve">His Grace The Duke of Hamilton </w:t>
      </w:r>
      <w:r>
        <w:rPr>
          <w:rFonts w:ascii="Garamond" w:hAnsi="Garamond"/>
          <w:b/>
        </w:rPr>
        <w:t>▪</w:t>
      </w:r>
      <w:r w:rsidRPr="0002060A">
        <w:rPr>
          <w:rFonts w:cstheme="minorHAnsi"/>
          <w:b/>
          <w:bCs/>
          <w:sz w:val="24"/>
          <w:szCs w:val="24"/>
        </w:rPr>
        <w:t xml:space="preserve"> </w:t>
      </w:r>
      <w:r w:rsidR="00B46C17">
        <w:rPr>
          <w:rFonts w:cstheme="minorHAnsi"/>
          <w:b/>
          <w:bCs/>
          <w:sz w:val="24"/>
          <w:szCs w:val="24"/>
        </w:rPr>
        <w:t xml:space="preserve">Earl Spencer ▪ </w:t>
      </w:r>
      <w:r w:rsidRPr="0002060A">
        <w:rPr>
          <w:rFonts w:cstheme="minorHAnsi"/>
          <w:b/>
          <w:bCs/>
          <w:sz w:val="24"/>
          <w:szCs w:val="24"/>
        </w:rPr>
        <w:t xml:space="preserve">Lord Faulkner of Worcester </w:t>
      </w:r>
      <w:r>
        <w:rPr>
          <w:rFonts w:ascii="Garamond" w:hAnsi="Garamond"/>
          <w:b/>
        </w:rPr>
        <w:t>▪</w:t>
      </w:r>
    </w:p>
    <w:p w:rsidR="00500662" w:rsidRDefault="00500662" w:rsidP="00500662">
      <w:pPr>
        <w:pStyle w:val="NoSpacing"/>
        <w:jc w:val="center"/>
        <w:rPr>
          <w:rFonts w:ascii="Garamond" w:hAnsi="Garamond"/>
          <w:b/>
        </w:rPr>
      </w:pPr>
      <w:r w:rsidRPr="0002060A">
        <w:rPr>
          <w:rFonts w:cstheme="minorHAnsi"/>
          <w:b/>
          <w:bCs/>
          <w:sz w:val="24"/>
          <w:szCs w:val="24"/>
        </w:rPr>
        <w:t xml:space="preserve"> Lord Selkirk of Douglas</w:t>
      </w:r>
      <w:r>
        <w:rPr>
          <w:rFonts w:cstheme="minorHAnsi"/>
          <w:b/>
          <w:bCs/>
          <w:sz w:val="24"/>
          <w:szCs w:val="24"/>
        </w:rPr>
        <w:t xml:space="preserve"> </w:t>
      </w:r>
      <w:r>
        <w:rPr>
          <w:rFonts w:ascii="Garamond" w:hAnsi="Garamond"/>
          <w:b/>
        </w:rPr>
        <w:t>▪</w:t>
      </w:r>
      <w:r w:rsidR="00D35EEB">
        <w:rPr>
          <w:rFonts w:ascii="Garamond" w:hAnsi="Garamond"/>
          <w:b/>
        </w:rPr>
        <w:t xml:space="preserve"> </w:t>
      </w:r>
      <w:r w:rsidR="00B46C17" w:rsidRPr="00B46C17">
        <w:rPr>
          <w:b/>
          <w:sz w:val="24"/>
          <w:szCs w:val="24"/>
        </w:rPr>
        <w:t>Sir Robert Worcester</w:t>
      </w:r>
      <w:r w:rsidR="00B46C17">
        <w:rPr>
          <w:rFonts w:ascii="Garamond" w:hAnsi="Garamond"/>
          <w:b/>
        </w:rPr>
        <w:t xml:space="preserve"> ▪</w:t>
      </w:r>
      <w:r w:rsidRPr="0002060A">
        <w:rPr>
          <w:rFonts w:cstheme="minorHAnsi"/>
          <w:b/>
          <w:bCs/>
          <w:sz w:val="24"/>
          <w:szCs w:val="24"/>
        </w:rPr>
        <w:t xml:space="preserve">The Hon. Lady Rosalind Morrison </w:t>
      </w:r>
      <w:r>
        <w:rPr>
          <w:rFonts w:ascii="Garamond" w:hAnsi="Garamond"/>
          <w:b/>
        </w:rPr>
        <w:t>▪</w:t>
      </w:r>
    </w:p>
    <w:p w:rsidR="00500662" w:rsidRDefault="00500662" w:rsidP="00500662">
      <w:pPr>
        <w:pStyle w:val="NoSpacing"/>
        <w:jc w:val="center"/>
        <w:rPr>
          <w:rFonts w:cstheme="minorHAnsi"/>
          <w:b/>
          <w:bCs/>
          <w:sz w:val="24"/>
          <w:szCs w:val="24"/>
        </w:rPr>
      </w:pPr>
      <w:r w:rsidRPr="0002060A">
        <w:rPr>
          <w:rFonts w:cstheme="minorHAnsi"/>
          <w:b/>
          <w:bCs/>
          <w:sz w:val="24"/>
          <w:szCs w:val="24"/>
        </w:rPr>
        <w:t xml:space="preserve"> Mr. Henry Berkeley </w:t>
      </w:r>
      <w:r>
        <w:rPr>
          <w:rFonts w:ascii="Garamond" w:hAnsi="Garamond"/>
          <w:b/>
        </w:rPr>
        <w:t xml:space="preserve">▪ </w:t>
      </w:r>
      <w:r w:rsidRPr="0002060A">
        <w:rPr>
          <w:rFonts w:cstheme="minorHAnsi"/>
          <w:b/>
          <w:bCs/>
          <w:sz w:val="24"/>
          <w:szCs w:val="24"/>
        </w:rPr>
        <w:t>Ms. Diane Rapaport</w:t>
      </w:r>
      <w:r>
        <w:rPr>
          <w:rFonts w:cstheme="minorHAnsi"/>
          <w:b/>
          <w:bCs/>
          <w:sz w:val="24"/>
          <w:szCs w:val="24"/>
        </w:rPr>
        <w:t xml:space="preserve"> </w:t>
      </w:r>
      <w:r>
        <w:rPr>
          <w:rFonts w:ascii="Garamond" w:hAnsi="Garamond"/>
          <w:b/>
        </w:rPr>
        <w:t>▪</w:t>
      </w:r>
    </w:p>
    <w:p w:rsidR="00500662" w:rsidRPr="0002060A" w:rsidRDefault="00500662" w:rsidP="00500662">
      <w:pPr>
        <w:autoSpaceDE w:val="0"/>
        <w:autoSpaceDN w:val="0"/>
        <w:adjustRightInd w:val="0"/>
        <w:spacing w:after="0"/>
        <w:jc w:val="center"/>
        <w:rPr>
          <w:rFonts w:cstheme="minorHAnsi"/>
          <w:b/>
          <w:bCs/>
          <w:sz w:val="24"/>
          <w:szCs w:val="24"/>
        </w:rPr>
      </w:pPr>
      <w:r w:rsidRPr="0002060A">
        <w:rPr>
          <w:rFonts w:cstheme="minorHAnsi"/>
          <w:b/>
          <w:bCs/>
          <w:sz w:val="24"/>
          <w:szCs w:val="24"/>
        </w:rPr>
        <w:t>Professor Ron Hutton</w:t>
      </w:r>
    </w:p>
    <w:p w:rsidR="00500662" w:rsidRDefault="00500662" w:rsidP="00500662">
      <w:pPr>
        <w:autoSpaceDE w:val="0"/>
        <w:autoSpaceDN w:val="0"/>
        <w:adjustRightInd w:val="0"/>
        <w:spacing w:after="0"/>
        <w:rPr>
          <w:rFonts w:ascii="Garamond-Bold" w:hAnsi="Garamond-Bold" w:cs="Garamond-Bold"/>
          <w:b/>
          <w:bCs/>
        </w:rPr>
      </w:pPr>
    </w:p>
    <w:p w:rsidR="00D35EEB" w:rsidRPr="00CE0709" w:rsidRDefault="00D35EEB" w:rsidP="00500662">
      <w:pPr>
        <w:autoSpaceDE w:val="0"/>
        <w:autoSpaceDN w:val="0"/>
        <w:adjustRightInd w:val="0"/>
        <w:spacing w:after="0"/>
        <w:rPr>
          <w:rFonts w:ascii="Garamond-Bold" w:hAnsi="Garamond-Bold" w:cs="Garamond-Bold"/>
          <w:b/>
          <w:bCs/>
        </w:rPr>
      </w:pPr>
    </w:p>
    <w:p w:rsidR="00500662" w:rsidRPr="00493ECB" w:rsidRDefault="00500662" w:rsidP="00500662">
      <w:pPr>
        <w:autoSpaceDE w:val="0"/>
        <w:autoSpaceDN w:val="0"/>
        <w:adjustRightInd w:val="0"/>
        <w:spacing w:after="0"/>
        <w:jc w:val="center"/>
        <w:rPr>
          <w:rFonts w:ascii="Garamond" w:hAnsi="Garamond" w:cs="Garamond-Bold"/>
          <w:b/>
          <w:bCs/>
          <w:sz w:val="28"/>
          <w:szCs w:val="28"/>
          <w:u w:val="single"/>
        </w:rPr>
      </w:pPr>
      <w:r w:rsidRPr="00493ECB">
        <w:rPr>
          <w:rFonts w:ascii="Garamond" w:hAnsi="Garamond" w:cs="Garamond-Bold"/>
          <w:b/>
          <w:bCs/>
          <w:sz w:val="28"/>
          <w:szCs w:val="28"/>
          <w:u w:val="single"/>
        </w:rPr>
        <w:t>Executive Committee</w:t>
      </w:r>
    </w:p>
    <w:p w:rsidR="00500662" w:rsidRPr="00493ECB" w:rsidRDefault="00500662" w:rsidP="00500662">
      <w:pPr>
        <w:autoSpaceDE w:val="0"/>
        <w:autoSpaceDN w:val="0"/>
        <w:adjustRightInd w:val="0"/>
        <w:spacing w:after="0"/>
        <w:jc w:val="center"/>
        <w:rPr>
          <w:rFonts w:ascii="Garamond" w:hAnsi="Garamond" w:cs="Garamond-Bold"/>
          <w:b/>
          <w:bCs/>
          <w:sz w:val="20"/>
          <w:szCs w:val="20"/>
        </w:rPr>
      </w:pPr>
    </w:p>
    <w:p w:rsidR="00601133" w:rsidRDefault="00500662" w:rsidP="00500662">
      <w:pPr>
        <w:pStyle w:val="NoSpacing"/>
        <w:jc w:val="center"/>
        <w:rPr>
          <w:rFonts w:ascii="Garamond" w:hAnsi="Garamond"/>
          <w:b/>
        </w:rPr>
      </w:pPr>
      <w:r w:rsidRPr="00493ECB">
        <w:rPr>
          <w:rFonts w:cstheme="minorHAnsi"/>
          <w:b/>
          <w:sz w:val="24"/>
          <w:szCs w:val="24"/>
        </w:rPr>
        <w:t xml:space="preserve">Richard Shaw (Chairman) </w:t>
      </w:r>
      <w:r>
        <w:rPr>
          <w:rFonts w:ascii="Garamond" w:hAnsi="Garamond"/>
          <w:b/>
        </w:rPr>
        <w:t xml:space="preserve">▪ </w:t>
      </w:r>
      <w:r w:rsidRPr="00493ECB">
        <w:rPr>
          <w:rFonts w:cstheme="minorHAnsi"/>
          <w:b/>
          <w:sz w:val="24"/>
          <w:szCs w:val="24"/>
        </w:rPr>
        <w:t xml:space="preserve">Kenneth Potts </w:t>
      </w:r>
      <w:r w:rsidR="00D35EEB">
        <w:rPr>
          <w:rFonts w:ascii="Garamond" w:hAnsi="Garamond"/>
          <w:b/>
        </w:rPr>
        <w:t>▪</w:t>
      </w:r>
    </w:p>
    <w:p w:rsidR="00500662" w:rsidRPr="00493ECB" w:rsidRDefault="00D35EEB" w:rsidP="00500662">
      <w:pPr>
        <w:pStyle w:val="NoSpacing"/>
        <w:jc w:val="center"/>
        <w:rPr>
          <w:rFonts w:cstheme="minorHAnsi"/>
          <w:b/>
          <w:sz w:val="24"/>
          <w:szCs w:val="24"/>
        </w:rPr>
      </w:pPr>
      <w:r>
        <w:rPr>
          <w:rFonts w:ascii="Garamond" w:hAnsi="Garamond"/>
          <w:b/>
        </w:rPr>
        <w:t xml:space="preserve"> </w:t>
      </w:r>
      <w:r w:rsidRPr="00493ECB">
        <w:rPr>
          <w:rFonts w:cstheme="minorHAnsi"/>
          <w:b/>
          <w:sz w:val="24"/>
          <w:szCs w:val="24"/>
        </w:rPr>
        <w:t>Vaughan</w:t>
      </w:r>
      <w:r w:rsidR="00500662" w:rsidRPr="00493ECB">
        <w:rPr>
          <w:rFonts w:cstheme="minorHAnsi"/>
          <w:b/>
          <w:sz w:val="24"/>
          <w:szCs w:val="24"/>
        </w:rPr>
        <w:t xml:space="preserve"> Wiltshire</w:t>
      </w:r>
      <w:r w:rsidR="00601133">
        <w:rPr>
          <w:rFonts w:cstheme="minorHAnsi"/>
          <w:b/>
          <w:sz w:val="24"/>
          <w:szCs w:val="24"/>
        </w:rPr>
        <w:t xml:space="preserve"> </w:t>
      </w:r>
      <w:r w:rsidR="00601133">
        <w:rPr>
          <w:rFonts w:ascii="Garamond" w:hAnsi="Garamond"/>
          <w:b/>
        </w:rPr>
        <w:t>▪</w:t>
      </w:r>
    </w:p>
    <w:p w:rsidR="00601133" w:rsidRDefault="00500662" w:rsidP="00500662">
      <w:pPr>
        <w:pStyle w:val="NoSpacing"/>
        <w:jc w:val="center"/>
        <w:rPr>
          <w:rFonts w:ascii="Garamond" w:hAnsi="Garamond"/>
          <w:b/>
        </w:rPr>
      </w:pPr>
      <w:r w:rsidRPr="00493ECB">
        <w:rPr>
          <w:rFonts w:cstheme="minorHAnsi"/>
          <w:b/>
          <w:sz w:val="24"/>
          <w:szCs w:val="24"/>
        </w:rPr>
        <w:t>Christine Shaw</w:t>
      </w:r>
      <w:r w:rsidR="00601133">
        <w:rPr>
          <w:rFonts w:cstheme="minorHAnsi"/>
          <w:b/>
          <w:sz w:val="24"/>
          <w:szCs w:val="24"/>
        </w:rPr>
        <w:t xml:space="preserve"> (Treasurer and Membership Secretary)</w:t>
      </w:r>
      <w:r w:rsidRPr="00493ECB">
        <w:rPr>
          <w:rFonts w:cstheme="minorHAnsi"/>
          <w:b/>
          <w:sz w:val="24"/>
          <w:szCs w:val="24"/>
        </w:rPr>
        <w:t xml:space="preserve"> </w:t>
      </w:r>
      <w:r>
        <w:rPr>
          <w:rFonts w:ascii="Garamond" w:hAnsi="Garamond"/>
          <w:b/>
        </w:rPr>
        <w:t xml:space="preserve">▪ </w:t>
      </w:r>
    </w:p>
    <w:p w:rsidR="00500662" w:rsidRPr="00493ECB" w:rsidRDefault="00500662" w:rsidP="00500662">
      <w:pPr>
        <w:pStyle w:val="NoSpacing"/>
        <w:jc w:val="center"/>
        <w:rPr>
          <w:rFonts w:cstheme="minorHAnsi"/>
          <w:b/>
          <w:sz w:val="24"/>
          <w:szCs w:val="24"/>
        </w:rPr>
      </w:pPr>
      <w:r w:rsidRPr="00493ECB">
        <w:rPr>
          <w:rFonts w:cstheme="minorHAnsi"/>
          <w:b/>
          <w:sz w:val="24"/>
          <w:szCs w:val="24"/>
        </w:rPr>
        <w:t xml:space="preserve">Roger Fairman </w:t>
      </w:r>
      <w:r w:rsidR="00D35EEB">
        <w:rPr>
          <w:rFonts w:ascii="Garamond" w:hAnsi="Garamond"/>
          <w:b/>
        </w:rPr>
        <w:t xml:space="preserve">▪ </w:t>
      </w:r>
      <w:r w:rsidR="00D35EEB" w:rsidRPr="00493ECB">
        <w:rPr>
          <w:rFonts w:cstheme="minorHAnsi"/>
          <w:b/>
          <w:sz w:val="24"/>
          <w:szCs w:val="24"/>
        </w:rPr>
        <w:t>Brian</w:t>
      </w:r>
      <w:r w:rsidRPr="00493ECB">
        <w:rPr>
          <w:rFonts w:cstheme="minorHAnsi"/>
          <w:b/>
          <w:sz w:val="24"/>
          <w:szCs w:val="24"/>
        </w:rPr>
        <w:t xml:space="preserve"> Bullock</w:t>
      </w:r>
    </w:p>
    <w:p w:rsidR="00500662" w:rsidRDefault="00500662" w:rsidP="00500662">
      <w:pPr>
        <w:autoSpaceDE w:val="0"/>
        <w:autoSpaceDN w:val="0"/>
        <w:adjustRightInd w:val="0"/>
        <w:spacing w:after="0"/>
        <w:jc w:val="center"/>
        <w:rPr>
          <w:rFonts w:cstheme="minorHAnsi"/>
          <w:b/>
          <w:sz w:val="24"/>
          <w:szCs w:val="24"/>
        </w:rPr>
      </w:pPr>
    </w:p>
    <w:p w:rsidR="00500662" w:rsidRPr="00493ECB" w:rsidRDefault="00500662" w:rsidP="00500662">
      <w:pPr>
        <w:autoSpaceDE w:val="0"/>
        <w:autoSpaceDN w:val="0"/>
        <w:adjustRightInd w:val="0"/>
        <w:spacing w:after="0"/>
        <w:jc w:val="center"/>
        <w:rPr>
          <w:rFonts w:cstheme="minorHAnsi"/>
          <w:b/>
          <w:sz w:val="24"/>
          <w:szCs w:val="24"/>
        </w:rPr>
      </w:pPr>
    </w:p>
    <w:p w:rsidR="00500662" w:rsidRPr="00493ECB" w:rsidRDefault="00500662" w:rsidP="00500662">
      <w:pPr>
        <w:autoSpaceDE w:val="0"/>
        <w:autoSpaceDN w:val="0"/>
        <w:adjustRightInd w:val="0"/>
        <w:spacing w:after="0"/>
        <w:jc w:val="center"/>
        <w:rPr>
          <w:rFonts w:ascii="Garamond" w:hAnsi="Garamond" w:cs="Garamond"/>
          <w:b/>
          <w:sz w:val="28"/>
          <w:szCs w:val="28"/>
          <w:u w:val="single"/>
        </w:rPr>
      </w:pPr>
      <w:r w:rsidRPr="00493ECB">
        <w:rPr>
          <w:rFonts w:ascii="Garamond" w:hAnsi="Garamond" w:cs="Garamond"/>
          <w:b/>
          <w:sz w:val="28"/>
          <w:szCs w:val="28"/>
          <w:u w:val="single"/>
        </w:rPr>
        <w:t>Trustees</w:t>
      </w:r>
    </w:p>
    <w:p w:rsidR="00500662" w:rsidRDefault="00500662" w:rsidP="00500662">
      <w:pPr>
        <w:autoSpaceDE w:val="0"/>
        <w:autoSpaceDN w:val="0"/>
        <w:adjustRightInd w:val="0"/>
        <w:spacing w:after="0"/>
        <w:jc w:val="center"/>
        <w:rPr>
          <w:rFonts w:ascii="Garamond" w:hAnsi="Garamond" w:cs="Garamond"/>
        </w:rPr>
      </w:pPr>
    </w:p>
    <w:p w:rsidR="00601133" w:rsidRDefault="00500662" w:rsidP="00500662">
      <w:pPr>
        <w:pStyle w:val="NoSpacing"/>
        <w:jc w:val="center"/>
        <w:rPr>
          <w:rFonts w:ascii="Garamond" w:hAnsi="Garamond"/>
          <w:b/>
          <w:sz w:val="24"/>
          <w:szCs w:val="24"/>
        </w:rPr>
      </w:pPr>
      <w:r w:rsidRPr="00493ECB">
        <w:rPr>
          <w:rFonts w:ascii="Calibri" w:hAnsi="Calibri" w:cs="Calibri"/>
          <w:b/>
          <w:color w:val="000000"/>
          <w:sz w:val="24"/>
          <w:szCs w:val="24"/>
        </w:rPr>
        <w:t>Richard Shaw</w:t>
      </w:r>
      <w:r w:rsidR="00601133">
        <w:rPr>
          <w:rFonts w:ascii="Calibri" w:hAnsi="Calibri" w:cs="Calibri"/>
          <w:b/>
          <w:color w:val="000000"/>
          <w:sz w:val="24"/>
          <w:szCs w:val="24"/>
        </w:rPr>
        <w:t xml:space="preserve"> (Chairman)</w:t>
      </w:r>
      <w:r w:rsidRPr="00493ECB">
        <w:rPr>
          <w:rFonts w:ascii="Calibri" w:hAnsi="Calibri" w:cs="Calibri"/>
          <w:b/>
          <w:color w:val="000000"/>
          <w:sz w:val="24"/>
          <w:szCs w:val="24"/>
        </w:rPr>
        <w:t xml:space="preserve"> </w:t>
      </w:r>
      <w:r w:rsidRPr="00493ECB">
        <w:rPr>
          <w:rFonts w:ascii="Garamond" w:hAnsi="Garamond"/>
          <w:b/>
          <w:sz w:val="24"/>
          <w:szCs w:val="24"/>
        </w:rPr>
        <w:t xml:space="preserve">▪ </w:t>
      </w:r>
      <w:r w:rsidRPr="00493ECB">
        <w:rPr>
          <w:rFonts w:ascii="Calibri" w:hAnsi="Calibri" w:cs="Calibri"/>
          <w:b/>
          <w:color w:val="000000"/>
          <w:sz w:val="24"/>
          <w:szCs w:val="24"/>
        </w:rPr>
        <w:t xml:space="preserve">Vaughan Wiltshire </w:t>
      </w:r>
      <w:r w:rsidR="00601133">
        <w:rPr>
          <w:rFonts w:ascii="Calibri" w:hAnsi="Calibri" w:cs="Calibri"/>
          <w:b/>
          <w:color w:val="000000"/>
          <w:sz w:val="24"/>
          <w:szCs w:val="24"/>
        </w:rPr>
        <w:t>(Honorary Secretary</w:t>
      </w:r>
      <w:proofErr w:type="gramStart"/>
      <w:r w:rsidR="00601133">
        <w:rPr>
          <w:rFonts w:ascii="Calibri" w:hAnsi="Calibri" w:cs="Calibri"/>
          <w:b/>
          <w:color w:val="000000"/>
          <w:sz w:val="24"/>
          <w:szCs w:val="24"/>
        </w:rPr>
        <w:t>)</w:t>
      </w:r>
      <w:r w:rsidRPr="00493ECB">
        <w:rPr>
          <w:rFonts w:ascii="Garamond" w:hAnsi="Garamond"/>
          <w:b/>
          <w:sz w:val="24"/>
          <w:szCs w:val="24"/>
        </w:rPr>
        <w:t>▪</w:t>
      </w:r>
      <w:proofErr w:type="gramEnd"/>
    </w:p>
    <w:p w:rsidR="00601133" w:rsidRDefault="00500662" w:rsidP="00500662">
      <w:pPr>
        <w:pStyle w:val="NoSpacing"/>
        <w:jc w:val="center"/>
        <w:rPr>
          <w:rFonts w:ascii="Garamond" w:hAnsi="Garamond"/>
          <w:b/>
          <w:sz w:val="24"/>
          <w:szCs w:val="24"/>
        </w:rPr>
      </w:pPr>
      <w:r w:rsidRPr="00493ECB">
        <w:rPr>
          <w:rFonts w:ascii="Garamond" w:hAnsi="Garamond"/>
          <w:b/>
          <w:sz w:val="24"/>
          <w:szCs w:val="24"/>
        </w:rPr>
        <w:t xml:space="preserve"> </w:t>
      </w:r>
      <w:r w:rsidRPr="00493ECB">
        <w:rPr>
          <w:rFonts w:ascii="Calibri" w:hAnsi="Calibri" w:cs="Calibri"/>
          <w:b/>
          <w:color w:val="000000"/>
          <w:sz w:val="24"/>
          <w:szCs w:val="24"/>
        </w:rPr>
        <w:t xml:space="preserve">Jack Randall </w:t>
      </w:r>
      <w:r w:rsidRPr="00493ECB">
        <w:rPr>
          <w:rFonts w:ascii="Garamond" w:hAnsi="Garamond"/>
          <w:b/>
          <w:sz w:val="24"/>
          <w:szCs w:val="24"/>
        </w:rPr>
        <w:t xml:space="preserve">▪ </w:t>
      </w:r>
      <w:r w:rsidRPr="00493ECB">
        <w:rPr>
          <w:rFonts w:ascii="Calibri" w:hAnsi="Calibri" w:cs="Calibri"/>
          <w:b/>
          <w:color w:val="000000"/>
          <w:sz w:val="24"/>
          <w:szCs w:val="24"/>
        </w:rPr>
        <w:t xml:space="preserve">Peter Brookes </w:t>
      </w:r>
      <w:r w:rsidRPr="00493ECB">
        <w:rPr>
          <w:rFonts w:ascii="Garamond" w:hAnsi="Garamond"/>
          <w:b/>
          <w:sz w:val="24"/>
          <w:szCs w:val="24"/>
        </w:rPr>
        <w:t>▪</w:t>
      </w:r>
      <w:r w:rsidR="00601133">
        <w:rPr>
          <w:rFonts w:ascii="Garamond" w:hAnsi="Garamond"/>
          <w:b/>
          <w:sz w:val="24"/>
          <w:szCs w:val="24"/>
        </w:rPr>
        <w:t xml:space="preserve"> </w:t>
      </w:r>
      <w:r w:rsidRPr="00493ECB">
        <w:rPr>
          <w:rFonts w:ascii="Calibri" w:hAnsi="Calibri" w:cs="Calibri"/>
          <w:b/>
          <w:color w:val="000000"/>
          <w:sz w:val="24"/>
          <w:szCs w:val="24"/>
        </w:rPr>
        <w:t xml:space="preserve"> </w:t>
      </w:r>
      <w:r w:rsidRPr="00493ECB">
        <w:rPr>
          <w:rFonts w:ascii="Garamond" w:hAnsi="Garamond"/>
          <w:b/>
          <w:sz w:val="24"/>
          <w:szCs w:val="24"/>
        </w:rPr>
        <w:t xml:space="preserve"> </w:t>
      </w:r>
      <w:r w:rsidRPr="00493ECB">
        <w:rPr>
          <w:rFonts w:ascii="Calibri" w:hAnsi="Calibri" w:cs="Calibri"/>
          <w:b/>
          <w:color w:val="000000"/>
          <w:sz w:val="24"/>
          <w:szCs w:val="24"/>
        </w:rPr>
        <w:t xml:space="preserve">Derek Law </w:t>
      </w:r>
      <w:r w:rsidRPr="00493ECB">
        <w:rPr>
          <w:rFonts w:ascii="Garamond" w:hAnsi="Garamond"/>
          <w:b/>
          <w:sz w:val="24"/>
          <w:szCs w:val="24"/>
        </w:rPr>
        <w:t xml:space="preserve">▪ </w:t>
      </w:r>
      <w:r w:rsidRPr="00493ECB">
        <w:rPr>
          <w:rFonts w:ascii="Calibri" w:hAnsi="Calibri" w:cs="Calibri"/>
          <w:b/>
          <w:color w:val="000000"/>
          <w:sz w:val="24"/>
          <w:szCs w:val="24"/>
        </w:rPr>
        <w:t xml:space="preserve">Christine Shaw </w:t>
      </w:r>
      <w:r w:rsidRPr="00493ECB">
        <w:rPr>
          <w:rFonts w:ascii="Garamond" w:hAnsi="Garamond"/>
          <w:b/>
          <w:sz w:val="24"/>
          <w:szCs w:val="24"/>
        </w:rPr>
        <w:t>▪</w:t>
      </w:r>
    </w:p>
    <w:p w:rsidR="00500662" w:rsidRPr="003D2B9B" w:rsidRDefault="00500662" w:rsidP="00500662">
      <w:pPr>
        <w:pStyle w:val="NoSpacing"/>
        <w:jc w:val="center"/>
        <w:rPr>
          <w:rFonts w:ascii="Calibri" w:hAnsi="Calibri" w:cs="Calibri"/>
          <w:b/>
          <w:color w:val="000000"/>
          <w:sz w:val="24"/>
          <w:szCs w:val="24"/>
        </w:rPr>
      </w:pPr>
      <w:r w:rsidRPr="00493ECB">
        <w:rPr>
          <w:rFonts w:ascii="Calibri" w:hAnsi="Calibri" w:cs="Calibri"/>
          <w:b/>
          <w:color w:val="000000"/>
          <w:sz w:val="24"/>
          <w:szCs w:val="24"/>
        </w:rPr>
        <w:t xml:space="preserve"> Roger Fairman </w:t>
      </w:r>
      <w:r w:rsidRPr="00493ECB">
        <w:rPr>
          <w:rFonts w:ascii="Garamond" w:hAnsi="Garamond"/>
          <w:b/>
          <w:sz w:val="24"/>
          <w:szCs w:val="24"/>
        </w:rPr>
        <w:t>▪</w:t>
      </w:r>
      <w:r w:rsidR="00601133">
        <w:rPr>
          <w:rFonts w:ascii="Garamond" w:hAnsi="Garamond"/>
          <w:b/>
          <w:sz w:val="24"/>
          <w:szCs w:val="24"/>
        </w:rPr>
        <w:t xml:space="preserve"> </w:t>
      </w:r>
      <w:r w:rsidRPr="00493ECB">
        <w:rPr>
          <w:rFonts w:ascii="Calibri" w:hAnsi="Calibri" w:cs="Calibri"/>
          <w:b/>
          <w:color w:val="000000"/>
          <w:sz w:val="24"/>
          <w:szCs w:val="24"/>
        </w:rPr>
        <w:t xml:space="preserve">Grant Simmonds </w:t>
      </w:r>
      <w:r w:rsidRPr="00493ECB">
        <w:rPr>
          <w:rFonts w:ascii="Garamond" w:hAnsi="Garamond"/>
          <w:b/>
          <w:sz w:val="24"/>
          <w:szCs w:val="24"/>
        </w:rPr>
        <w:t xml:space="preserve">▪ </w:t>
      </w:r>
      <w:r w:rsidRPr="00493ECB">
        <w:rPr>
          <w:rFonts w:ascii="Calibri" w:hAnsi="Calibri" w:cs="Calibri"/>
          <w:b/>
          <w:color w:val="000000"/>
          <w:sz w:val="24"/>
          <w:szCs w:val="24"/>
        </w:rPr>
        <w:t>Steve Hunt</w:t>
      </w:r>
      <w:r w:rsidR="003D2B9B">
        <w:rPr>
          <w:rFonts w:ascii="Calibri" w:hAnsi="Calibri" w:cs="Calibri"/>
          <w:b/>
          <w:color w:val="000000"/>
          <w:sz w:val="24"/>
          <w:szCs w:val="24"/>
        </w:rPr>
        <w:t xml:space="preserve"> </w:t>
      </w:r>
      <w:r w:rsidR="003D2B9B" w:rsidRPr="00493ECB">
        <w:rPr>
          <w:rFonts w:ascii="Garamond" w:hAnsi="Garamond"/>
          <w:b/>
          <w:sz w:val="24"/>
          <w:szCs w:val="24"/>
        </w:rPr>
        <w:t>▪</w:t>
      </w:r>
      <w:r w:rsidR="003D2B9B">
        <w:rPr>
          <w:rFonts w:ascii="Garamond" w:hAnsi="Garamond"/>
          <w:b/>
          <w:sz w:val="24"/>
          <w:szCs w:val="24"/>
        </w:rPr>
        <w:t xml:space="preserve"> </w:t>
      </w:r>
      <w:r w:rsidR="003D2B9B" w:rsidRPr="003D2B9B">
        <w:rPr>
          <w:rFonts w:ascii="Calibri" w:hAnsi="Calibri" w:cs="Calibri"/>
          <w:b/>
          <w:sz w:val="24"/>
          <w:szCs w:val="24"/>
        </w:rPr>
        <w:t>Ben Humphrey</w:t>
      </w:r>
    </w:p>
    <w:p w:rsidR="00500662" w:rsidRDefault="00500662" w:rsidP="00500662">
      <w:pPr>
        <w:pStyle w:val="NormalWeb"/>
        <w:rPr>
          <w:rFonts w:ascii="Calibri" w:hAnsi="Calibri" w:cs="Calibri"/>
          <w:b/>
          <w:color w:val="000000"/>
        </w:rPr>
      </w:pPr>
    </w:p>
    <w:p w:rsidR="00D35EEB" w:rsidRPr="00493ECB" w:rsidRDefault="00D35EEB" w:rsidP="00500662">
      <w:pPr>
        <w:pStyle w:val="NormalWeb"/>
        <w:rPr>
          <w:rFonts w:ascii="Calibri" w:hAnsi="Calibri" w:cs="Calibri"/>
          <w:b/>
          <w:color w:val="000000"/>
        </w:rPr>
      </w:pPr>
    </w:p>
    <w:p w:rsidR="00500662" w:rsidRDefault="00500662" w:rsidP="00500662">
      <w:pPr>
        <w:autoSpaceDE w:val="0"/>
        <w:autoSpaceDN w:val="0"/>
        <w:adjustRightInd w:val="0"/>
        <w:spacing w:after="0"/>
        <w:jc w:val="center"/>
        <w:rPr>
          <w:rFonts w:ascii="Garamond" w:hAnsi="Garamond" w:cs="Garamond"/>
          <w:b/>
          <w:sz w:val="28"/>
          <w:szCs w:val="28"/>
          <w:u w:val="single"/>
        </w:rPr>
      </w:pPr>
      <w:r w:rsidRPr="00500662">
        <w:rPr>
          <w:rFonts w:ascii="Garamond" w:hAnsi="Garamond" w:cs="Garamond"/>
          <w:b/>
          <w:sz w:val="28"/>
          <w:szCs w:val="28"/>
          <w:u w:val="single"/>
        </w:rPr>
        <w:t xml:space="preserve">Monument </w:t>
      </w:r>
      <w:r w:rsidR="003D2B9B">
        <w:rPr>
          <w:rFonts w:ascii="Garamond" w:hAnsi="Garamond" w:cs="Garamond"/>
          <w:b/>
          <w:sz w:val="28"/>
          <w:szCs w:val="28"/>
          <w:u w:val="single"/>
        </w:rPr>
        <w:t>Appeal</w:t>
      </w:r>
    </w:p>
    <w:p w:rsidR="003D2B9B" w:rsidRPr="00500662" w:rsidRDefault="00500662" w:rsidP="003D2B9B">
      <w:pPr>
        <w:autoSpaceDE w:val="0"/>
        <w:autoSpaceDN w:val="0"/>
        <w:adjustRightInd w:val="0"/>
        <w:spacing w:after="0"/>
        <w:jc w:val="center"/>
        <w:rPr>
          <w:rFonts w:cs="Garamond"/>
          <w:b/>
          <w:sz w:val="24"/>
          <w:szCs w:val="24"/>
        </w:rPr>
      </w:pPr>
      <w:r w:rsidRPr="00500662">
        <w:rPr>
          <w:rFonts w:cs="Garamond"/>
          <w:b/>
          <w:sz w:val="24"/>
          <w:szCs w:val="24"/>
        </w:rPr>
        <w:t>Lord Richard Faulkner</w:t>
      </w:r>
      <w:r>
        <w:rPr>
          <w:rFonts w:cs="Garamond"/>
          <w:b/>
          <w:sz w:val="24"/>
          <w:szCs w:val="24"/>
        </w:rPr>
        <w:t xml:space="preserve"> </w:t>
      </w:r>
      <w:r w:rsidR="003D2B9B">
        <w:rPr>
          <w:rFonts w:cs="Garamond"/>
          <w:b/>
          <w:sz w:val="24"/>
          <w:szCs w:val="24"/>
        </w:rPr>
        <w:t>is Patron of the appeal</w:t>
      </w:r>
    </w:p>
    <w:p w:rsidR="00500662" w:rsidRPr="00500662" w:rsidRDefault="00500662" w:rsidP="00500662">
      <w:pPr>
        <w:autoSpaceDE w:val="0"/>
        <w:autoSpaceDN w:val="0"/>
        <w:adjustRightInd w:val="0"/>
        <w:spacing w:after="0"/>
        <w:jc w:val="center"/>
        <w:rPr>
          <w:rFonts w:cs="Garamond"/>
          <w:b/>
          <w:sz w:val="24"/>
          <w:szCs w:val="24"/>
        </w:rPr>
      </w:pPr>
    </w:p>
    <w:p w:rsidR="00500662" w:rsidRPr="00500662" w:rsidRDefault="00500662" w:rsidP="00500662">
      <w:pPr>
        <w:autoSpaceDE w:val="0"/>
        <w:autoSpaceDN w:val="0"/>
        <w:adjustRightInd w:val="0"/>
        <w:spacing w:after="0"/>
        <w:jc w:val="center"/>
        <w:rPr>
          <w:rFonts w:ascii="Garamond" w:hAnsi="Garamond" w:cs="Garamond"/>
          <w:b/>
          <w:sz w:val="28"/>
          <w:szCs w:val="28"/>
          <w:u w:val="single"/>
        </w:rPr>
      </w:pPr>
    </w:p>
    <w:p w:rsidR="00500662" w:rsidRPr="00CE0709" w:rsidRDefault="00500662" w:rsidP="00500662">
      <w:pPr>
        <w:autoSpaceDE w:val="0"/>
        <w:autoSpaceDN w:val="0"/>
        <w:adjustRightInd w:val="0"/>
        <w:spacing w:after="0"/>
        <w:jc w:val="center"/>
        <w:rPr>
          <w:rFonts w:ascii="Garamond" w:hAnsi="Garamond" w:cs="Garamond"/>
        </w:rPr>
      </w:pPr>
    </w:p>
    <w:p w:rsidR="00500662" w:rsidRPr="00B46C17" w:rsidRDefault="00500662" w:rsidP="00500662">
      <w:pPr>
        <w:autoSpaceDE w:val="0"/>
        <w:autoSpaceDN w:val="0"/>
        <w:adjustRightInd w:val="0"/>
        <w:spacing w:after="0"/>
        <w:jc w:val="center"/>
        <w:rPr>
          <w:rFonts w:ascii="Garamond" w:hAnsi="Garamond" w:cs="Garamond-Bold"/>
          <w:b/>
          <w:bCs/>
          <w:sz w:val="28"/>
          <w:szCs w:val="28"/>
          <w:u w:val="single"/>
        </w:rPr>
      </w:pPr>
      <w:r w:rsidRPr="00B46C17">
        <w:rPr>
          <w:rFonts w:ascii="Garamond" w:hAnsi="Garamond" w:cs="Garamond-Bold"/>
          <w:b/>
          <w:bCs/>
          <w:sz w:val="28"/>
          <w:szCs w:val="28"/>
          <w:u w:val="single"/>
        </w:rPr>
        <w:t>Black Pear Bulletin Editorial Team</w:t>
      </w:r>
    </w:p>
    <w:p w:rsidR="00500662" w:rsidRPr="00B46C17" w:rsidRDefault="00500662" w:rsidP="00500662">
      <w:pPr>
        <w:pStyle w:val="NoSpacing"/>
        <w:jc w:val="center"/>
        <w:rPr>
          <w:rFonts w:cs="Garamond"/>
          <w:b/>
          <w:sz w:val="24"/>
          <w:szCs w:val="24"/>
        </w:rPr>
      </w:pPr>
      <w:r w:rsidRPr="00B46C17">
        <w:rPr>
          <w:rFonts w:cs="Garamond"/>
          <w:b/>
          <w:sz w:val="24"/>
          <w:szCs w:val="24"/>
        </w:rPr>
        <w:t>Christine Shaw</w:t>
      </w:r>
    </w:p>
    <w:p w:rsidR="00500662" w:rsidRPr="00B46C17" w:rsidRDefault="00110AAE" w:rsidP="00500662">
      <w:pPr>
        <w:pStyle w:val="NoSpacing"/>
        <w:jc w:val="center"/>
        <w:rPr>
          <w:rFonts w:cs="Garamond"/>
          <w:sz w:val="24"/>
          <w:szCs w:val="24"/>
        </w:rPr>
      </w:pPr>
      <w:r w:rsidRPr="00B46C17">
        <w:rPr>
          <w:rFonts w:cs="Garamond"/>
          <w:b/>
          <w:sz w:val="24"/>
          <w:szCs w:val="24"/>
        </w:rPr>
        <w:t>Tel. 01905 358640</w:t>
      </w:r>
    </w:p>
    <w:p w:rsidR="00500662" w:rsidRDefault="00500662" w:rsidP="00500662">
      <w:pPr>
        <w:pStyle w:val="NoSpacing"/>
        <w:jc w:val="center"/>
        <w:rPr>
          <w:rFonts w:ascii="Garamond" w:hAnsi="Garamond" w:cs="Garamond"/>
        </w:rPr>
      </w:pPr>
    </w:p>
    <w:p w:rsidR="00163668" w:rsidRDefault="00FF5C6B" w:rsidP="00500662">
      <w:pPr>
        <w:pStyle w:val="NoSpacing"/>
        <w:jc w:val="center"/>
        <w:rPr>
          <w:rFonts w:ascii="Garamond" w:hAnsi="Garamond" w:cs="Garamond"/>
        </w:rPr>
      </w:pPr>
      <w:r>
        <w:rPr>
          <w:rFonts w:ascii="Garamond" w:hAnsi="Garamond" w:cs="Garamond"/>
          <w:noProof/>
          <w:lang w:eastAsia="en-GB"/>
        </w:rPr>
        <w:lastRenderedPageBreak/>
        <w:drawing>
          <wp:inline distT="0" distB="0" distL="0" distR="0">
            <wp:extent cx="6486525" cy="3429000"/>
            <wp:effectExtent l="19050" t="0" r="9525" b="0"/>
            <wp:docPr id="1" name="Picture 0" descr="Civil War, Leeds Armou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vil War, Leeds Armouries.jpg"/>
                    <pic:cNvPicPr/>
                  </pic:nvPicPr>
                  <pic:blipFill>
                    <a:blip r:embed="rId16" cstate="print"/>
                    <a:stretch>
                      <a:fillRect/>
                    </a:stretch>
                  </pic:blipFill>
                  <pic:spPr>
                    <a:xfrm>
                      <a:off x="0" y="0"/>
                      <a:ext cx="6486525" cy="3429000"/>
                    </a:xfrm>
                    <a:prstGeom prst="rect">
                      <a:avLst/>
                    </a:prstGeom>
                  </pic:spPr>
                </pic:pic>
              </a:graphicData>
            </a:graphic>
          </wp:inline>
        </w:drawing>
      </w:r>
    </w:p>
    <w:p w:rsidR="00163668" w:rsidRDefault="00163668" w:rsidP="00500662">
      <w:pPr>
        <w:pStyle w:val="NoSpacing"/>
        <w:jc w:val="center"/>
        <w:rPr>
          <w:rFonts w:ascii="Garamond" w:hAnsi="Garamond" w:cs="Garamond"/>
        </w:rPr>
      </w:pPr>
    </w:p>
    <w:p w:rsidR="00500662" w:rsidRPr="00CE0709" w:rsidRDefault="00500662" w:rsidP="00500662">
      <w:pPr>
        <w:pStyle w:val="NoSpacing"/>
        <w:jc w:val="center"/>
        <w:rPr>
          <w:rFonts w:ascii="Garamond" w:hAnsi="Garamond" w:cs="Garamond"/>
        </w:rPr>
      </w:pPr>
    </w:p>
    <w:p w:rsidR="00500662" w:rsidRPr="00CE0709" w:rsidRDefault="00500662" w:rsidP="00500662">
      <w:pPr>
        <w:pStyle w:val="NoSpacing"/>
        <w:rPr>
          <w:rFonts w:ascii="Garamond-Bold" w:hAnsi="Garamond-Bold" w:cs="Garamond-Bold"/>
          <w:b/>
          <w:bCs/>
        </w:rPr>
      </w:pPr>
      <w:r w:rsidRPr="00CE0709">
        <w:rPr>
          <w:rFonts w:ascii="Garamond-Bold" w:hAnsi="Garamond-Bold" w:cs="Garamond-Bold"/>
          <w:b/>
          <w:bCs/>
        </w:rPr>
        <w:t>© The Battle of Worcester Society 201</w:t>
      </w:r>
      <w:r>
        <w:rPr>
          <w:rFonts w:ascii="Garamond-Bold" w:hAnsi="Garamond-Bold" w:cs="Garamond-Bold"/>
          <w:b/>
          <w:bCs/>
        </w:rPr>
        <w:t>7</w:t>
      </w:r>
      <w:r w:rsidRPr="00CE0709">
        <w:rPr>
          <w:rFonts w:ascii="Garamond-Bold" w:hAnsi="Garamond-Bold" w:cs="Garamond-Bold"/>
          <w:b/>
          <w:bCs/>
        </w:rPr>
        <w:tab/>
      </w:r>
      <w:r w:rsidRPr="00CE0709">
        <w:rPr>
          <w:rFonts w:ascii="Garamond-Bold" w:hAnsi="Garamond-Bold" w:cs="Garamond-Bold"/>
          <w:b/>
          <w:bCs/>
        </w:rPr>
        <w:tab/>
      </w:r>
      <w:r w:rsidRPr="00CE0709">
        <w:rPr>
          <w:rFonts w:ascii="Garamond-Bold" w:hAnsi="Garamond-Bold" w:cs="Garamond-Bold"/>
          <w:b/>
          <w:bCs/>
        </w:rPr>
        <w:tab/>
      </w:r>
      <w:hyperlink r:id="rId17" w:history="1">
        <w:r w:rsidRPr="00CE0709">
          <w:rPr>
            <w:rStyle w:val="Hyperlink"/>
            <w:rFonts w:ascii="Garamond-Bold" w:hAnsi="Garamond-Bold" w:cs="Garamond-Bold"/>
            <w:b/>
            <w:bCs/>
          </w:rPr>
          <w:t>www.thebattleofworcestersociety.org.uk</w:t>
        </w:r>
      </w:hyperlink>
    </w:p>
    <w:p w:rsidR="00EC7C15" w:rsidRDefault="00EC7C15"/>
    <w:sectPr w:rsidR="00EC7C15" w:rsidSect="003B3D9C">
      <w:footerReference w:type="default" r:id="rId18"/>
      <w:pgSz w:w="11906" w:h="16838"/>
      <w:pgMar w:top="720" w:right="720" w:bottom="720" w:left="720" w:header="708" w:footer="283"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69EB" w:rsidRDefault="006169EB" w:rsidP="0042413F">
      <w:pPr>
        <w:spacing w:after="0"/>
      </w:pPr>
      <w:r>
        <w:separator/>
      </w:r>
    </w:p>
  </w:endnote>
  <w:endnote w:type="continuationSeparator" w:id="0">
    <w:p w:rsidR="006169EB" w:rsidRDefault="006169EB" w:rsidP="0042413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eorgia-Italic">
    <w:panose1 w:val="00000000000000000000"/>
    <w:charset w:val="00"/>
    <w:family w:val="swiss"/>
    <w:notTrueType/>
    <w:pitch w:val="default"/>
    <w:sig w:usb0="00000003" w:usb1="00000000" w:usb2="00000000" w:usb3="00000000" w:csb0="00000001" w:csb1="00000000"/>
  </w:font>
  <w:font w:name="Georgia-Bold">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Garamond-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7510"/>
      <w:docPartObj>
        <w:docPartGallery w:val="Page Numbers (Bottom of Page)"/>
        <w:docPartUnique/>
      </w:docPartObj>
    </w:sdtPr>
    <w:sdtEndPr/>
    <w:sdtContent>
      <w:p w:rsidR="00451273" w:rsidRDefault="00A300A3">
        <w:pPr>
          <w:pStyle w:val="Footer"/>
          <w:jc w:val="center"/>
        </w:pPr>
        <w:r>
          <w:fldChar w:fldCharType="begin"/>
        </w:r>
        <w:r>
          <w:instrText xml:space="preserve"> PAGE   \* MERGEFORMAT </w:instrText>
        </w:r>
        <w:r>
          <w:fldChar w:fldCharType="separate"/>
        </w:r>
        <w:r w:rsidR="002E02D0">
          <w:rPr>
            <w:noProof/>
          </w:rPr>
          <w:t>5</w:t>
        </w:r>
        <w:r>
          <w:rPr>
            <w:noProof/>
          </w:rPr>
          <w:fldChar w:fldCharType="end"/>
        </w:r>
      </w:p>
    </w:sdtContent>
  </w:sdt>
  <w:p w:rsidR="00451273" w:rsidRDefault="004512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69EB" w:rsidRDefault="006169EB" w:rsidP="0042413F">
      <w:pPr>
        <w:spacing w:after="0"/>
      </w:pPr>
      <w:r>
        <w:separator/>
      </w:r>
    </w:p>
  </w:footnote>
  <w:footnote w:type="continuationSeparator" w:id="0">
    <w:p w:rsidR="006169EB" w:rsidRDefault="006169EB" w:rsidP="0042413F">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2A3736"/>
    <w:multiLevelType w:val="hybridMultilevel"/>
    <w:tmpl w:val="9C644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30E6B52"/>
    <w:multiLevelType w:val="multilevel"/>
    <w:tmpl w:val="EDD0D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500662"/>
    <w:rsid w:val="00000F93"/>
    <w:rsid w:val="000212D3"/>
    <w:rsid w:val="000317C5"/>
    <w:rsid w:val="000613D6"/>
    <w:rsid w:val="00081F7E"/>
    <w:rsid w:val="00086976"/>
    <w:rsid w:val="000A0D3E"/>
    <w:rsid w:val="000A5D1F"/>
    <w:rsid w:val="000C0D40"/>
    <w:rsid w:val="000D4D71"/>
    <w:rsid w:val="000D7B42"/>
    <w:rsid w:val="000E3FC7"/>
    <w:rsid w:val="000F3F77"/>
    <w:rsid w:val="000F6B14"/>
    <w:rsid w:val="000F70FE"/>
    <w:rsid w:val="00110AAE"/>
    <w:rsid w:val="0011391A"/>
    <w:rsid w:val="00153A3B"/>
    <w:rsid w:val="00160147"/>
    <w:rsid w:val="00162EE2"/>
    <w:rsid w:val="00163668"/>
    <w:rsid w:val="001724DB"/>
    <w:rsid w:val="001840DC"/>
    <w:rsid w:val="00197485"/>
    <w:rsid w:val="001C52D5"/>
    <w:rsid w:val="001D7ADC"/>
    <w:rsid w:val="001E253B"/>
    <w:rsid w:val="001E739D"/>
    <w:rsid w:val="001F4A12"/>
    <w:rsid w:val="00200B46"/>
    <w:rsid w:val="00200E16"/>
    <w:rsid w:val="00210ED1"/>
    <w:rsid w:val="0022425C"/>
    <w:rsid w:val="0023061C"/>
    <w:rsid w:val="00231ED6"/>
    <w:rsid w:val="002567E4"/>
    <w:rsid w:val="00256E41"/>
    <w:rsid w:val="0027200E"/>
    <w:rsid w:val="002751C6"/>
    <w:rsid w:val="002903C5"/>
    <w:rsid w:val="002C1EED"/>
    <w:rsid w:val="002E01A5"/>
    <w:rsid w:val="002E02D0"/>
    <w:rsid w:val="002E426F"/>
    <w:rsid w:val="002E7451"/>
    <w:rsid w:val="002E7E69"/>
    <w:rsid w:val="00310FAA"/>
    <w:rsid w:val="003513A0"/>
    <w:rsid w:val="003709FF"/>
    <w:rsid w:val="00375C36"/>
    <w:rsid w:val="00376548"/>
    <w:rsid w:val="00387759"/>
    <w:rsid w:val="0039478E"/>
    <w:rsid w:val="003B07ED"/>
    <w:rsid w:val="003B1ACA"/>
    <w:rsid w:val="003B3D9C"/>
    <w:rsid w:val="003D2B9B"/>
    <w:rsid w:val="003D7E91"/>
    <w:rsid w:val="003F1AC8"/>
    <w:rsid w:val="0042413F"/>
    <w:rsid w:val="00426890"/>
    <w:rsid w:val="00451273"/>
    <w:rsid w:val="00451E2C"/>
    <w:rsid w:val="00471640"/>
    <w:rsid w:val="00476207"/>
    <w:rsid w:val="00476518"/>
    <w:rsid w:val="00477460"/>
    <w:rsid w:val="0048195C"/>
    <w:rsid w:val="00487799"/>
    <w:rsid w:val="00497EDD"/>
    <w:rsid w:val="004B7443"/>
    <w:rsid w:val="004C3250"/>
    <w:rsid w:val="004D2EB7"/>
    <w:rsid w:val="004F0FA1"/>
    <w:rsid w:val="00500662"/>
    <w:rsid w:val="00527E72"/>
    <w:rsid w:val="0053727D"/>
    <w:rsid w:val="00550B51"/>
    <w:rsid w:val="00582005"/>
    <w:rsid w:val="00584AF0"/>
    <w:rsid w:val="00584CFA"/>
    <w:rsid w:val="005A217A"/>
    <w:rsid w:val="005A23B3"/>
    <w:rsid w:val="005B24EF"/>
    <w:rsid w:val="005C1F55"/>
    <w:rsid w:val="005E3A84"/>
    <w:rsid w:val="005E7C58"/>
    <w:rsid w:val="00601133"/>
    <w:rsid w:val="006033F1"/>
    <w:rsid w:val="00611E27"/>
    <w:rsid w:val="006169EB"/>
    <w:rsid w:val="00634BA5"/>
    <w:rsid w:val="0064179B"/>
    <w:rsid w:val="006424B8"/>
    <w:rsid w:val="00652AB1"/>
    <w:rsid w:val="00677086"/>
    <w:rsid w:val="00691AB1"/>
    <w:rsid w:val="006A28F8"/>
    <w:rsid w:val="006A4EC9"/>
    <w:rsid w:val="006D411E"/>
    <w:rsid w:val="006F70C5"/>
    <w:rsid w:val="007663FE"/>
    <w:rsid w:val="0078231E"/>
    <w:rsid w:val="00787DD8"/>
    <w:rsid w:val="007928B3"/>
    <w:rsid w:val="007D3259"/>
    <w:rsid w:val="007E0AC8"/>
    <w:rsid w:val="007E1BCD"/>
    <w:rsid w:val="007E76EC"/>
    <w:rsid w:val="007F1E03"/>
    <w:rsid w:val="00820197"/>
    <w:rsid w:val="008337A1"/>
    <w:rsid w:val="008366AC"/>
    <w:rsid w:val="00842E0C"/>
    <w:rsid w:val="008648FC"/>
    <w:rsid w:val="0086772D"/>
    <w:rsid w:val="008D6DB4"/>
    <w:rsid w:val="008E4BDB"/>
    <w:rsid w:val="008F2E65"/>
    <w:rsid w:val="0091587F"/>
    <w:rsid w:val="00930FDB"/>
    <w:rsid w:val="009502DC"/>
    <w:rsid w:val="00982BA2"/>
    <w:rsid w:val="00986184"/>
    <w:rsid w:val="00993C35"/>
    <w:rsid w:val="00996326"/>
    <w:rsid w:val="009A1563"/>
    <w:rsid w:val="009B146F"/>
    <w:rsid w:val="009C66D7"/>
    <w:rsid w:val="00A01021"/>
    <w:rsid w:val="00A15BCB"/>
    <w:rsid w:val="00A300A3"/>
    <w:rsid w:val="00A457FF"/>
    <w:rsid w:val="00A76DB1"/>
    <w:rsid w:val="00A80C85"/>
    <w:rsid w:val="00AB2919"/>
    <w:rsid w:val="00AB5FE9"/>
    <w:rsid w:val="00AC1A71"/>
    <w:rsid w:val="00AC2584"/>
    <w:rsid w:val="00AD75AC"/>
    <w:rsid w:val="00AE6C26"/>
    <w:rsid w:val="00AF4857"/>
    <w:rsid w:val="00B24F05"/>
    <w:rsid w:val="00B361EC"/>
    <w:rsid w:val="00B4148A"/>
    <w:rsid w:val="00B45F37"/>
    <w:rsid w:val="00B46C17"/>
    <w:rsid w:val="00B52211"/>
    <w:rsid w:val="00B7016B"/>
    <w:rsid w:val="00B704E7"/>
    <w:rsid w:val="00B718E8"/>
    <w:rsid w:val="00B82C17"/>
    <w:rsid w:val="00BB0D34"/>
    <w:rsid w:val="00BB5569"/>
    <w:rsid w:val="00BD3176"/>
    <w:rsid w:val="00BE60CB"/>
    <w:rsid w:val="00BF438C"/>
    <w:rsid w:val="00C05162"/>
    <w:rsid w:val="00C235F1"/>
    <w:rsid w:val="00C30176"/>
    <w:rsid w:val="00C57818"/>
    <w:rsid w:val="00C614C4"/>
    <w:rsid w:val="00C66F1F"/>
    <w:rsid w:val="00C736E5"/>
    <w:rsid w:val="00C86F8E"/>
    <w:rsid w:val="00CA0B34"/>
    <w:rsid w:val="00CD4D8C"/>
    <w:rsid w:val="00CE4F44"/>
    <w:rsid w:val="00D079F9"/>
    <w:rsid w:val="00D31980"/>
    <w:rsid w:val="00D347AB"/>
    <w:rsid w:val="00D35EEB"/>
    <w:rsid w:val="00D4142A"/>
    <w:rsid w:val="00D41661"/>
    <w:rsid w:val="00D5318E"/>
    <w:rsid w:val="00D65974"/>
    <w:rsid w:val="00D7575B"/>
    <w:rsid w:val="00D76D02"/>
    <w:rsid w:val="00D87343"/>
    <w:rsid w:val="00D907C4"/>
    <w:rsid w:val="00DA16A7"/>
    <w:rsid w:val="00DA61DE"/>
    <w:rsid w:val="00DC1133"/>
    <w:rsid w:val="00DC48E9"/>
    <w:rsid w:val="00DF7C84"/>
    <w:rsid w:val="00E27264"/>
    <w:rsid w:val="00E273F8"/>
    <w:rsid w:val="00E44F4E"/>
    <w:rsid w:val="00E85979"/>
    <w:rsid w:val="00E87865"/>
    <w:rsid w:val="00E964EB"/>
    <w:rsid w:val="00EC0E40"/>
    <w:rsid w:val="00EC7C15"/>
    <w:rsid w:val="00EF710D"/>
    <w:rsid w:val="00F05550"/>
    <w:rsid w:val="00F0768B"/>
    <w:rsid w:val="00F619F1"/>
    <w:rsid w:val="00F970D8"/>
    <w:rsid w:val="00FC0E48"/>
    <w:rsid w:val="00FC4104"/>
    <w:rsid w:val="00FE346D"/>
    <w:rsid w:val="00FF5C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0662"/>
    <w:pPr>
      <w:spacing w:line="240" w:lineRule="auto"/>
    </w:pPr>
  </w:style>
  <w:style w:type="paragraph" w:styleId="Heading1">
    <w:name w:val="heading 1"/>
    <w:basedOn w:val="Normal"/>
    <w:next w:val="Normal"/>
    <w:link w:val="Heading1Char"/>
    <w:uiPriority w:val="9"/>
    <w:qFormat/>
    <w:rsid w:val="004765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F5C6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F5C6B"/>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00662"/>
    <w:pPr>
      <w:spacing w:after="0" w:line="240" w:lineRule="auto"/>
    </w:pPr>
  </w:style>
  <w:style w:type="character" w:styleId="Hyperlink">
    <w:name w:val="Hyperlink"/>
    <w:basedOn w:val="DefaultParagraphFont"/>
    <w:uiPriority w:val="99"/>
    <w:unhideWhenUsed/>
    <w:rsid w:val="00500662"/>
    <w:rPr>
      <w:color w:val="0000FF" w:themeColor="hyperlink"/>
      <w:u w:val="single"/>
    </w:rPr>
  </w:style>
  <w:style w:type="paragraph" w:styleId="NormalWeb">
    <w:name w:val="Normal (Web)"/>
    <w:basedOn w:val="Normal"/>
    <w:uiPriority w:val="99"/>
    <w:unhideWhenUsed/>
    <w:rsid w:val="00500662"/>
    <w:pPr>
      <w:spacing w:after="0"/>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500662"/>
    <w:pPr>
      <w:ind w:left="720"/>
      <w:contextualSpacing/>
    </w:pPr>
  </w:style>
  <w:style w:type="paragraph" w:styleId="Footer">
    <w:name w:val="footer"/>
    <w:basedOn w:val="Normal"/>
    <w:link w:val="FooterChar"/>
    <w:uiPriority w:val="99"/>
    <w:unhideWhenUsed/>
    <w:rsid w:val="00500662"/>
    <w:pPr>
      <w:tabs>
        <w:tab w:val="center" w:pos="4513"/>
        <w:tab w:val="right" w:pos="9026"/>
      </w:tabs>
      <w:spacing w:after="0"/>
    </w:pPr>
  </w:style>
  <w:style w:type="character" w:customStyle="1" w:styleId="FooterChar">
    <w:name w:val="Footer Char"/>
    <w:basedOn w:val="DefaultParagraphFont"/>
    <w:link w:val="Footer"/>
    <w:uiPriority w:val="99"/>
    <w:rsid w:val="00500662"/>
  </w:style>
  <w:style w:type="paragraph" w:styleId="BalloonText">
    <w:name w:val="Balloon Text"/>
    <w:basedOn w:val="Normal"/>
    <w:link w:val="BalloonTextChar"/>
    <w:uiPriority w:val="99"/>
    <w:semiHidden/>
    <w:unhideWhenUsed/>
    <w:rsid w:val="0050066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0662"/>
    <w:rPr>
      <w:rFonts w:ascii="Tahoma" w:hAnsi="Tahoma" w:cs="Tahoma"/>
      <w:sz w:val="16"/>
      <w:szCs w:val="16"/>
    </w:rPr>
  </w:style>
  <w:style w:type="character" w:styleId="Strong">
    <w:name w:val="Strong"/>
    <w:basedOn w:val="DefaultParagraphFont"/>
    <w:uiPriority w:val="22"/>
    <w:qFormat/>
    <w:rsid w:val="0027200E"/>
    <w:rPr>
      <w:b/>
      <w:bCs/>
    </w:rPr>
  </w:style>
  <w:style w:type="character" w:customStyle="1" w:styleId="Heading3Char">
    <w:name w:val="Heading 3 Char"/>
    <w:basedOn w:val="DefaultParagraphFont"/>
    <w:link w:val="Heading3"/>
    <w:uiPriority w:val="9"/>
    <w:rsid w:val="00FF5C6B"/>
    <w:rPr>
      <w:rFonts w:ascii="Times New Roman" w:eastAsia="Times New Roman" w:hAnsi="Times New Roman" w:cs="Times New Roman"/>
      <w:b/>
      <w:bCs/>
      <w:sz w:val="27"/>
      <w:szCs w:val="27"/>
      <w:lang w:eastAsia="en-GB"/>
    </w:rPr>
  </w:style>
  <w:style w:type="paragraph" w:customStyle="1" w:styleId="standfirst">
    <w:name w:val="standfirst"/>
    <w:basedOn w:val="Normal"/>
    <w:rsid w:val="00FF5C6B"/>
    <w:pPr>
      <w:spacing w:before="100" w:beforeAutospacing="1" w:after="100" w:afterAutospacing="1"/>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FF5C6B"/>
    <w:rPr>
      <w:i/>
      <w:iCs/>
    </w:rPr>
  </w:style>
  <w:style w:type="character" w:customStyle="1" w:styleId="Heading2Char">
    <w:name w:val="Heading 2 Char"/>
    <w:basedOn w:val="DefaultParagraphFont"/>
    <w:link w:val="Heading2"/>
    <w:uiPriority w:val="9"/>
    <w:semiHidden/>
    <w:rsid w:val="00FF5C6B"/>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476518"/>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941580">
      <w:bodyDiv w:val="1"/>
      <w:marLeft w:val="0"/>
      <w:marRight w:val="0"/>
      <w:marTop w:val="0"/>
      <w:marBottom w:val="0"/>
      <w:divBdr>
        <w:top w:val="none" w:sz="0" w:space="0" w:color="auto"/>
        <w:left w:val="none" w:sz="0" w:space="0" w:color="auto"/>
        <w:bottom w:val="none" w:sz="0" w:space="0" w:color="auto"/>
        <w:right w:val="none" w:sz="0" w:space="0" w:color="auto"/>
      </w:divBdr>
    </w:div>
    <w:div w:id="155926666">
      <w:bodyDiv w:val="1"/>
      <w:marLeft w:val="0"/>
      <w:marRight w:val="0"/>
      <w:marTop w:val="0"/>
      <w:marBottom w:val="0"/>
      <w:divBdr>
        <w:top w:val="none" w:sz="0" w:space="0" w:color="auto"/>
        <w:left w:val="none" w:sz="0" w:space="0" w:color="auto"/>
        <w:bottom w:val="none" w:sz="0" w:space="0" w:color="auto"/>
        <w:right w:val="none" w:sz="0" w:space="0" w:color="auto"/>
      </w:divBdr>
      <w:divsChild>
        <w:div w:id="1801730549">
          <w:marLeft w:val="0"/>
          <w:marRight w:val="0"/>
          <w:marTop w:val="0"/>
          <w:marBottom w:val="0"/>
          <w:divBdr>
            <w:top w:val="none" w:sz="0" w:space="0" w:color="auto"/>
            <w:left w:val="none" w:sz="0" w:space="0" w:color="auto"/>
            <w:bottom w:val="none" w:sz="0" w:space="0" w:color="auto"/>
            <w:right w:val="none" w:sz="0" w:space="0" w:color="auto"/>
          </w:divBdr>
          <w:divsChild>
            <w:div w:id="967590845">
              <w:marLeft w:val="0"/>
              <w:marRight w:val="0"/>
              <w:marTop w:val="0"/>
              <w:marBottom w:val="0"/>
              <w:divBdr>
                <w:top w:val="none" w:sz="0" w:space="0" w:color="auto"/>
                <w:left w:val="none" w:sz="0" w:space="0" w:color="auto"/>
                <w:bottom w:val="none" w:sz="0" w:space="0" w:color="auto"/>
                <w:right w:val="none" w:sz="0" w:space="0" w:color="auto"/>
              </w:divBdr>
            </w:div>
            <w:div w:id="996106506">
              <w:marLeft w:val="0"/>
              <w:marRight w:val="0"/>
              <w:marTop w:val="0"/>
              <w:marBottom w:val="0"/>
              <w:divBdr>
                <w:top w:val="none" w:sz="0" w:space="0" w:color="auto"/>
                <w:left w:val="none" w:sz="0" w:space="0" w:color="auto"/>
                <w:bottom w:val="none" w:sz="0" w:space="0" w:color="auto"/>
                <w:right w:val="none" w:sz="0" w:space="0" w:color="auto"/>
              </w:divBdr>
            </w:div>
            <w:div w:id="164897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3422">
      <w:bodyDiv w:val="1"/>
      <w:marLeft w:val="0"/>
      <w:marRight w:val="0"/>
      <w:marTop w:val="0"/>
      <w:marBottom w:val="0"/>
      <w:divBdr>
        <w:top w:val="none" w:sz="0" w:space="0" w:color="auto"/>
        <w:left w:val="none" w:sz="0" w:space="0" w:color="auto"/>
        <w:bottom w:val="none" w:sz="0" w:space="0" w:color="auto"/>
        <w:right w:val="none" w:sz="0" w:space="0" w:color="auto"/>
      </w:divBdr>
      <w:divsChild>
        <w:div w:id="1073771735">
          <w:marLeft w:val="0"/>
          <w:marRight w:val="0"/>
          <w:marTop w:val="0"/>
          <w:marBottom w:val="0"/>
          <w:divBdr>
            <w:top w:val="none" w:sz="0" w:space="0" w:color="auto"/>
            <w:left w:val="none" w:sz="0" w:space="0" w:color="auto"/>
            <w:bottom w:val="none" w:sz="0" w:space="0" w:color="auto"/>
            <w:right w:val="none" w:sz="0" w:space="0" w:color="auto"/>
          </w:divBdr>
        </w:div>
      </w:divsChild>
    </w:div>
    <w:div w:id="269630974">
      <w:bodyDiv w:val="1"/>
      <w:marLeft w:val="0"/>
      <w:marRight w:val="0"/>
      <w:marTop w:val="0"/>
      <w:marBottom w:val="0"/>
      <w:divBdr>
        <w:top w:val="none" w:sz="0" w:space="0" w:color="auto"/>
        <w:left w:val="none" w:sz="0" w:space="0" w:color="auto"/>
        <w:bottom w:val="none" w:sz="0" w:space="0" w:color="auto"/>
        <w:right w:val="none" w:sz="0" w:space="0" w:color="auto"/>
      </w:divBdr>
    </w:div>
    <w:div w:id="585579649">
      <w:bodyDiv w:val="1"/>
      <w:marLeft w:val="0"/>
      <w:marRight w:val="0"/>
      <w:marTop w:val="0"/>
      <w:marBottom w:val="0"/>
      <w:divBdr>
        <w:top w:val="none" w:sz="0" w:space="0" w:color="auto"/>
        <w:left w:val="none" w:sz="0" w:space="0" w:color="auto"/>
        <w:bottom w:val="none" w:sz="0" w:space="0" w:color="auto"/>
        <w:right w:val="none" w:sz="0" w:space="0" w:color="auto"/>
      </w:divBdr>
    </w:div>
    <w:div w:id="656081662">
      <w:bodyDiv w:val="1"/>
      <w:marLeft w:val="0"/>
      <w:marRight w:val="0"/>
      <w:marTop w:val="0"/>
      <w:marBottom w:val="0"/>
      <w:divBdr>
        <w:top w:val="none" w:sz="0" w:space="0" w:color="auto"/>
        <w:left w:val="none" w:sz="0" w:space="0" w:color="auto"/>
        <w:bottom w:val="none" w:sz="0" w:space="0" w:color="auto"/>
        <w:right w:val="none" w:sz="0" w:space="0" w:color="auto"/>
      </w:divBdr>
    </w:div>
    <w:div w:id="775636433">
      <w:bodyDiv w:val="1"/>
      <w:marLeft w:val="0"/>
      <w:marRight w:val="0"/>
      <w:marTop w:val="0"/>
      <w:marBottom w:val="0"/>
      <w:divBdr>
        <w:top w:val="none" w:sz="0" w:space="0" w:color="auto"/>
        <w:left w:val="none" w:sz="0" w:space="0" w:color="auto"/>
        <w:bottom w:val="none" w:sz="0" w:space="0" w:color="auto"/>
        <w:right w:val="none" w:sz="0" w:space="0" w:color="auto"/>
      </w:divBdr>
    </w:div>
    <w:div w:id="790322595">
      <w:bodyDiv w:val="1"/>
      <w:marLeft w:val="0"/>
      <w:marRight w:val="0"/>
      <w:marTop w:val="0"/>
      <w:marBottom w:val="0"/>
      <w:divBdr>
        <w:top w:val="none" w:sz="0" w:space="0" w:color="auto"/>
        <w:left w:val="none" w:sz="0" w:space="0" w:color="auto"/>
        <w:bottom w:val="none" w:sz="0" w:space="0" w:color="auto"/>
        <w:right w:val="none" w:sz="0" w:space="0" w:color="auto"/>
      </w:divBdr>
    </w:div>
    <w:div w:id="1161888653">
      <w:bodyDiv w:val="1"/>
      <w:marLeft w:val="0"/>
      <w:marRight w:val="0"/>
      <w:marTop w:val="0"/>
      <w:marBottom w:val="0"/>
      <w:divBdr>
        <w:top w:val="none" w:sz="0" w:space="0" w:color="auto"/>
        <w:left w:val="none" w:sz="0" w:space="0" w:color="auto"/>
        <w:bottom w:val="none" w:sz="0" w:space="0" w:color="auto"/>
        <w:right w:val="none" w:sz="0" w:space="0" w:color="auto"/>
      </w:divBdr>
      <w:divsChild>
        <w:div w:id="340473898">
          <w:marLeft w:val="0"/>
          <w:marRight w:val="0"/>
          <w:marTop w:val="0"/>
          <w:marBottom w:val="0"/>
          <w:divBdr>
            <w:top w:val="none" w:sz="0" w:space="0" w:color="auto"/>
            <w:left w:val="none" w:sz="0" w:space="0" w:color="auto"/>
            <w:bottom w:val="none" w:sz="0" w:space="0" w:color="auto"/>
            <w:right w:val="none" w:sz="0" w:space="0" w:color="auto"/>
          </w:divBdr>
          <w:divsChild>
            <w:div w:id="1975982956">
              <w:marLeft w:val="0"/>
              <w:marRight w:val="0"/>
              <w:marTop w:val="0"/>
              <w:marBottom w:val="0"/>
              <w:divBdr>
                <w:top w:val="none" w:sz="0" w:space="0" w:color="auto"/>
                <w:left w:val="none" w:sz="0" w:space="0" w:color="auto"/>
                <w:bottom w:val="none" w:sz="0" w:space="0" w:color="auto"/>
                <w:right w:val="none" w:sz="0" w:space="0" w:color="auto"/>
              </w:divBdr>
              <w:divsChild>
                <w:div w:id="674304962">
                  <w:marLeft w:val="0"/>
                  <w:marRight w:val="0"/>
                  <w:marTop w:val="0"/>
                  <w:marBottom w:val="0"/>
                  <w:divBdr>
                    <w:top w:val="none" w:sz="0" w:space="0" w:color="auto"/>
                    <w:left w:val="none" w:sz="0" w:space="0" w:color="auto"/>
                    <w:bottom w:val="none" w:sz="0" w:space="0" w:color="auto"/>
                    <w:right w:val="none" w:sz="0" w:space="0" w:color="auto"/>
                  </w:divBdr>
                  <w:divsChild>
                    <w:div w:id="148711403">
                      <w:marLeft w:val="0"/>
                      <w:marRight w:val="0"/>
                      <w:marTop w:val="0"/>
                      <w:marBottom w:val="0"/>
                      <w:divBdr>
                        <w:top w:val="none" w:sz="0" w:space="0" w:color="auto"/>
                        <w:left w:val="none" w:sz="0" w:space="0" w:color="auto"/>
                        <w:bottom w:val="none" w:sz="0" w:space="0" w:color="auto"/>
                        <w:right w:val="none" w:sz="0" w:space="0" w:color="auto"/>
                      </w:divBdr>
                    </w:div>
                    <w:div w:id="174891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001834">
      <w:bodyDiv w:val="1"/>
      <w:marLeft w:val="0"/>
      <w:marRight w:val="0"/>
      <w:marTop w:val="0"/>
      <w:marBottom w:val="0"/>
      <w:divBdr>
        <w:top w:val="none" w:sz="0" w:space="0" w:color="auto"/>
        <w:left w:val="none" w:sz="0" w:space="0" w:color="auto"/>
        <w:bottom w:val="none" w:sz="0" w:space="0" w:color="auto"/>
        <w:right w:val="none" w:sz="0" w:space="0" w:color="auto"/>
      </w:divBdr>
    </w:div>
    <w:div w:id="1939169133">
      <w:bodyDiv w:val="1"/>
      <w:marLeft w:val="0"/>
      <w:marRight w:val="0"/>
      <w:marTop w:val="0"/>
      <w:marBottom w:val="0"/>
      <w:divBdr>
        <w:top w:val="none" w:sz="0" w:space="0" w:color="auto"/>
        <w:left w:val="none" w:sz="0" w:space="0" w:color="auto"/>
        <w:bottom w:val="none" w:sz="0" w:space="0" w:color="auto"/>
        <w:right w:val="none" w:sz="0" w:space="0" w:color="auto"/>
      </w:divBdr>
    </w:div>
    <w:div w:id="1967664277">
      <w:bodyDiv w:val="1"/>
      <w:marLeft w:val="0"/>
      <w:marRight w:val="0"/>
      <w:marTop w:val="0"/>
      <w:marBottom w:val="0"/>
      <w:divBdr>
        <w:top w:val="none" w:sz="0" w:space="0" w:color="auto"/>
        <w:left w:val="none" w:sz="0" w:space="0" w:color="auto"/>
        <w:bottom w:val="none" w:sz="0" w:space="0" w:color="auto"/>
        <w:right w:val="none" w:sz="0" w:space="0" w:color="auto"/>
      </w:divBdr>
      <w:divsChild>
        <w:div w:id="779641155">
          <w:marLeft w:val="0"/>
          <w:marRight w:val="0"/>
          <w:marTop w:val="0"/>
          <w:marBottom w:val="0"/>
          <w:divBdr>
            <w:top w:val="none" w:sz="0" w:space="0" w:color="auto"/>
            <w:left w:val="none" w:sz="0" w:space="0" w:color="auto"/>
            <w:bottom w:val="none" w:sz="0" w:space="0" w:color="auto"/>
            <w:right w:val="none" w:sz="0" w:space="0" w:color="auto"/>
          </w:divBdr>
          <w:divsChild>
            <w:div w:id="50791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0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thebattleofworcestersociety.org.uk"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worcesterreenactors.uk/m5/" TargetMode="Externa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B271F0-FD46-4C11-8FD1-64239D8A8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6</Pages>
  <Words>1280</Words>
  <Characters>7300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Shaw</dc:creator>
  <cp:lastModifiedBy>Christine S</cp:lastModifiedBy>
  <cp:revision>11</cp:revision>
  <dcterms:created xsi:type="dcterms:W3CDTF">2018-04-30T11:02:00Z</dcterms:created>
  <dcterms:modified xsi:type="dcterms:W3CDTF">2018-05-01T14:43:00Z</dcterms:modified>
</cp:coreProperties>
</file>